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DA9D" w14:textId="46365678" w:rsidR="00391273" w:rsidRPr="00B33FCE" w:rsidRDefault="00391273" w:rsidP="00DC6D13">
      <w:pPr>
        <w:spacing w:after="0" w:line="240" w:lineRule="auto"/>
        <w:contextualSpacing/>
        <w:jc w:val="center"/>
        <w:rPr>
          <w:rFonts w:ascii="Bookman Old Style" w:hAnsi="Bookman Old Style"/>
          <w:noProof/>
          <w:sz w:val="24"/>
          <w:szCs w:val="24"/>
          <w:lang w:val="en-US"/>
        </w:rPr>
      </w:pPr>
    </w:p>
    <w:p w14:paraId="22FA76E7" w14:textId="6196EB35" w:rsidR="009B2F69" w:rsidRPr="00B33FCE" w:rsidRDefault="009B2F69" w:rsidP="009B2F69">
      <w:pPr>
        <w:spacing w:after="0" w:line="240" w:lineRule="auto"/>
        <w:contextualSpacing/>
        <w:jc w:val="center"/>
        <w:rPr>
          <w:rFonts w:ascii="Bookman Old Style" w:hAnsi="Bookman Old Style"/>
          <w:noProof/>
          <w:sz w:val="16"/>
          <w:szCs w:val="24"/>
          <w:lang w:val="en-US"/>
        </w:rPr>
      </w:pPr>
      <w:r w:rsidRPr="00B33FCE">
        <w:rPr>
          <w:rFonts w:ascii="Bookman Old Style" w:hAnsi="Bookman Old Style"/>
          <w:noProof/>
          <w:sz w:val="16"/>
          <w:szCs w:val="24"/>
          <w:lang w:val="en-US"/>
        </w:rPr>
        <w:drawing>
          <wp:anchor distT="0" distB="0" distL="114300" distR="114300" simplePos="0" relativeHeight="251678720" behindDoc="1" locked="0" layoutInCell="1" allowOverlap="1" wp14:anchorId="4E0D94D4" wp14:editId="7D7AAC3A">
            <wp:simplePos x="0" y="0"/>
            <wp:positionH relativeFrom="column">
              <wp:posOffset>4445</wp:posOffset>
            </wp:positionH>
            <wp:positionV relativeFrom="paragraph">
              <wp:posOffset>24765</wp:posOffset>
            </wp:positionV>
            <wp:extent cx="1371600" cy="1371600"/>
            <wp:effectExtent l="0" t="0" r="0" b="0"/>
            <wp:wrapNone/>
            <wp:docPr id="15231699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69994" name="Picture 15231699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r w:rsidR="00DC6D13" w:rsidRPr="00B33FCE">
        <w:rPr>
          <w:rFonts w:ascii="Bookman Old Style" w:hAnsi="Bookman Old Style"/>
          <w:noProof/>
          <w:sz w:val="24"/>
          <w:szCs w:val="24"/>
          <w:lang w:val="en-US"/>
        </w:rPr>
        <mc:AlternateContent>
          <mc:Choice Requires="wps">
            <w:drawing>
              <wp:anchor distT="0" distB="0" distL="114300" distR="114300" simplePos="0" relativeHeight="251662336" behindDoc="1" locked="0" layoutInCell="1" allowOverlap="1" wp14:anchorId="6075A51B" wp14:editId="27BA0946">
                <wp:simplePos x="0" y="0"/>
                <wp:positionH relativeFrom="column">
                  <wp:posOffset>635</wp:posOffset>
                </wp:positionH>
                <wp:positionV relativeFrom="paragraph">
                  <wp:posOffset>91440</wp:posOffset>
                </wp:positionV>
                <wp:extent cx="5933440" cy="1123950"/>
                <wp:effectExtent l="0" t="0" r="0" b="0"/>
                <wp:wrapNone/>
                <wp:docPr id="5" name="Rectangle 5"/>
                <wp:cNvGraphicFramePr/>
                <a:graphic xmlns:a="http://schemas.openxmlformats.org/drawingml/2006/main">
                  <a:graphicData uri="http://schemas.microsoft.com/office/word/2010/wordprocessingShape">
                    <wps:wsp>
                      <wps:cNvSpPr/>
                      <wps:spPr>
                        <a:xfrm>
                          <a:off x="0" y="0"/>
                          <a:ext cx="5933440" cy="1123950"/>
                        </a:xfrm>
                        <a:prstGeom prst="rect">
                          <a:avLst/>
                        </a:prstGeom>
                        <a:solidFill>
                          <a:srgbClr val="F2F8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7D82E8" id="Rectangle 5" o:spid="_x0000_s1026" style="position:absolute;margin-left:.05pt;margin-top:7.2pt;width:467.2pt;height:88.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zJgwIAAGAFAAAOAAAAZHJzL2Uyb0RvYy54bWysVE1v2zAMvQ/YfxB0Xx2nzdYGdYqgbYYB&#10;RVusHXpWZCk2IIsapcTJfv0o+SNdN+wwLAdFMh8fySdSl1f7xrCdQl+DLXh+MuFMWQllbTcF//a8&#10;+nDOmQ/ClsKAVQU/KM+vFu/fXbZurqZQgSkVMiKxft66glchuHmWeVmpRvgTcMqSUQM2ItARN1mJ&#10;oiX2xmTTyeRj1gKWDkEq7+nrTWfki8SvtZLhQWuvAjMFp9xCWjGt67hmi0sx36BwVS37NMQ/ZNGI&#10;2lLQkepGBMG2WP9G1dQSwYMOJxKaDLSupUo1UDX55E01T5VwKtVC4ng3yuT/H6283z25RyQZWufn&#10;nraxir3GJv5TfmyfxDqMYql9YJI+zi5OT8/OSFNJtjyfnl7MkpzZ0d2hD58VNCxuCo50G0kksbvz&#10;gUISdIDEaB5MXa5qY9IBN+trg2wn6OZW09X57W28LHL5BWZsBFuIbp05fsmOxaRdOBgVccZ+VZrV&#10;JaU/TZmkPlNjHCGlsiHvTJUoVRd+NqHfED12ZvRIuSTCyKwp/sjdEwzIjmTg7rLs8dFVpTYdnSd/&#10;S6xzHj1SZLBhdG5qC/gnAkNV9ZE7/CBSJ01UaQ3l4REZQjck3slVTfd2J3x4FEhTQXdNkx4eaNEG&#10;2oJDv+OsAvzxp+8RT81KVs5amrKC++9bgYoz88VSG1/kqYVCOpzNPk0pBr62rF9b7La5BmqHnN4U&#10;J9M24oMZthqheaEHYRmjkklYSbELLgMOh+vQTT89KVItlwlGo+hEuLNPTkbyqGrsy+f9i0DXN2+g&#10;vr+HYSLF/E0Pd9joaWG5DaDr1OBHXXu9aYxT4/RPTnwnXp8T6vgwLn4CAAD//wMAUEsDBBQABgAI&#10;AAAAIQDyg+/e3QAAAAcBAAAPAAAAZHJzL2Rvd25yZXYueG1sTI7BTsMwEETvSP0Haytxo04hVDTE&#10;qaJKiAoubUDi6sZLnDZeR7Hbhr9ne4LLSDOzmn35anSdOOMQWk8K5rMEBFLtTUuNgs+Pl7snECFq&#10;MrrzhAp+MMCqmNzkOjP+Qjs8V7ERPEIh0wpsjH0mZagtOh1mvkfi7tsPTke2QyPNoC887jp5nyQL&#10;6XRL/MHqHtcW62N1cgo2vrRlvz7Wh7fXw/tGVtsvXzZK3U7H8hlExDH+HcMVn9GhYKa9P5EJort6&#10;EVnTFAS3y4f0EcSeg+U8BVnk8j9/8QsAAP//AwBQSwECLQAUAAYACAAAACEAtoM4kv4AAADhAQAA&#10;EwAAAAAAAAAAAAAAAAAAAAAAW0NvbnRlbnRfVHlwZXNdLnhtbFBLAQItABQABgAIAAAAIQA4/SH/&#10;1gAAAJQBAAALAAAAAAAAAAAAAAAAAC8BAABfcmVscy8ucmVsc1BLAQItABQABgAIAAAAIQA7hOzJ&#10;gwIAAGAFAAAOAAAAAAAAAAAAAAAAAC4CAABkcnMvZTJvRG9jLnhtbFBLAQItABQABgAIAAAAIQDy&#10;g+/e3QAAAAcBAAAPAAAAAAAAAAAAAAAAAN0EAABkcnMvZG93bnJldi54bWxQSwUGAAAAAAQABADz&#10;AAAA5wUAAAAA&#10;" fillcolor="#f2f8ee" stroked="f" strokeweight="1pt"/>
            </w:pict>
          </mc:Fallback>
        </mc:AlternateContent>
      </w:r>
      <w:r w:rsidR="008774E3" w:rsidRPr="00B33FCE">
        <w:rPr>
          <w:rFonts w:ascii="Bookman Old Style" w:hAnsi="Bookman Old Style"/>
          <w:noProof/>
          <w:sz w:val="16"/>
          <w:szCs w:val="24"/>
          <w:lang w:val="en-US"/>
        </w:rPr>
        <mc:AlternateContent>
          <mc:Choice Requires="wps">
            <w:drawing>
              <wp:anchor distT="0" distB="0" distL="114300" distR="114300" simplePos="0" relativeHeight="251677696" behindDoc="1" locked="0" layoutInCell="1" allowOverlap="1" wp14:anchorId="5E5A9A85" wp14:editId="69D8CFAF">
                <wp:simplePos x="0" y="0"/>
                <wp:positionH relativeFrom="margin">
                  <wp:align>right</wp:align>
                </wp:positionH>
                <wp:positionV relativeFrom="paragraph">
                  <wp:posOffset>23495</wp:posOffset>
                </wp:positionV>
                <wp:extent cx="5933440" cy="1254641"/>
                <wp:effectExtent l="0" t="0" r="10160"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3440" cy="1254641"/>
                        </a:xfrm>
                        <a:prstGeom prst="rect">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993B87" id="Rectangle 4" o:spid="_x0000_s1026" style="position:absolute;margin-left:416pt;margin-top:1.85pt;width:467.2pt;height:98.8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mNVQIAABEFAAAOAAAAZHJzL2Uyb0RvYy54bWysVNtOGzEQfa/Uf7D8XjYbAi0rNigKoqoU&#10;AQIqno3XTlZ4Pe7YySb9+o69FxBFalX1xbI9Zy4+c8bnF/vGsJ1CX4MteX404UxZCVVt1yX//nD1&#10;6QtnPghbCQNWlfygPL+Yf/xw3rpCTWEDplLIKIj1RetKvgnBFVnm5UY1wh+BU5aMGrARgY64zioU&#10;LUVvTDadTE6zFrByCFJ5T7eXnZHPU3ytlQw3WnsVmCk51RbSiml9ims2PxfFGoXb1LIvQ/xDFY2o&#10;LSUdQ12KINgW699CNbVE8KDDkYQmA61rqdIb6DX55M1r7jfCqfQWIse7kSb//8LK6929u8VYuncr&#10;kM+eGMla54vREg++x+w1NhFLhbN9YvEwsqj2gUm6PDk7Pp7NiGxJtnx6Mjud5ZHnTBSDu0Mfvipo&#10;WNyUHKlNiT2xW/nQQQdIzGbsUFRXR6ooHIzqjHdKs7qizHkKkrSjlgbZTlDXhZTKhtO+AmMJHd10&#10;bczoOP2zY4+PrirpanT+i6yjR8oMNozOTW0B38tePQ+k6Q7ft8V3744UPEF1uEWG0KnaO3lVE58r&#10;4cOtQJIx9YBGM9zQog20JYd+x9kG8Od79xFP6iIrZy2NRcn9j61AxZn5Zkl3Z3lqbUiH2cnnKeXA&#10;15an1xa7bZZAPcjpE3AybSM+mGGrEZpHmuBFzEomYSXlLrkMOByWoRtX+gOkWiwSjGbHibCy904O&#10;XY96edg/CnS9qALp8RqGERLFG2112NgPC4ttAF0n4b3w2vNNc5ek2/8RcbBfnxPq5Seb/wIAAP//&#10;AwBQSwMEFAAGAAgAAAAhACWlq6ndAAAABgEAAA8AAABkcnMvZG93bnJldi54bWxMj1FLwzAUhd8F&#10;/0O4gi+ypWuLdrW3Ywi+iWAdyN6yJDbF5KY02Vb99cYn93g4h3O+02xmZ9lJT2HwhLBaZsA0Sa8G&#10;6hF278+LCliIgpSwnjTCtw6waa+vGlErf6Y3fepiz1IJhVogmBjHmvMgjXYiLP2oKXmffnIiJjn1&#10;XE3inMqd5XmW3XMnBkoLRoz6yWj51R0dguTla7f9sHf7uJP5uvoJnaleEG9v5u0jsKjn+B+GP/yE&#10;Dm1iOvgjqcAsQjoSEYoHYMlcF2UJ7ICQZ6sCeNvwS/z2FwAA//8DAFBLAQItABQABgAIAAAAIQC2&#10;gziS/gAAAOEBAAATAAAAAAAAAAAAAAAAAAAAAABbQ29udGVudF9UeXBlc10ueG1sUEsBAi0AFAAG&#10;AAgAAAAhADj9If/WAAAAlAEAAAsAAAAAAAAAAAAAAAAALwEAAF9yZWxzLy5yZWxzUEsBAi0AFAAG&#10;AAgAAAAhANUnKY1VAgAAEQUAAA4AAAAAAAAAAAAAAAAALgIAAGRycy9lMm9Eb2MueG1sUEsBAi0A&#10;FAAGAAgAAAAhACWlq6ndAAAABgEAAA8AAAAAAAAAAAAAAAAArwQAAGRycy9kb3ducmV2LnhtbFBL&#10;BQYAAAAABAAEAPMAAAC5BQAAAAA=&#10;" fillcolor="#9ecb81 [2169]" strokecolor="#70ad47 [3209]" strokeweight=".5pt">
                <v:fill color2="#8ac066 [2617]" rotate="t" colors="0 #b5d5a7;.5 #aace99;1 #9cca86" focus="100%" type="gradient">
                  <o:fill v:ext="view" type="gradientUnscaled"/>
                </v:fill>
                <v:path arrowok="t"/>
                <w10:wrap anchorx="margin"/>
              </v:rect>
            </w:pict>
          </mc:Fallback>
        </mc:AlternateContent>
      </w:r>
      <w:r w:rsidR="008774E3" w:rsidRPr="00B33FCE">
        <w:rPr>
          <w:rFonts w:ascii="Bookman Old Style" w:hAnsi="Bookman Old Style"/>
          <w:noProof/>
          <w:sz w:val="16"/>
          <w:szCs w:val="24"/>
          <w:lang w:val="en-US"/>
        </w:rPr>
        <mc:AlternateContent>
          <mc:Choice Requires="wps">
            <w:drawing>
              <wp:anchor distT="4294967294" distB="4294967294" distL="114300" distR="114300" simplePos="0" relativeHeight="251675648" behindDoc="0" locked="0" layoutInCell="1" allowOverlap="1" wp14:anchorId="4D94D992" wp14:editId="6E42D0F9">
                <wp:simplePos x="0" y="0"/>
                <wp:positionH relativeFrom="column">
                  <wp:posOffset>635</wp:posOffset>
                </wp:positionH>
                <wp:positionV relativeFrom="paragraph">
                  <wp:posOffset>6985</wp:posOffset>
                </wp:positionV>
                <wp:extent cx="5933440" cy="0"/>
                <wp:effectExtent l="0" t="0" r="2921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D8223F" id="Straight Connector 22"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pt,.55pt" to="46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1nKyQEAAPoDAAAOAAAAZHJzL2Uyb0RvYy54bWysU8GO0zAQvSPxD5bvNGm3iyBquoddLZcV&#10;rFj4AK8zbixsj2WbJv17xk6TrgAhgbhYsWfe83vPk93NaA07QogaXcvXq5ozcBI77Q4t//rl/s07&#10;zmISrhMGHbT8BJHf7F+/2g2+gQ32aDoIjEhcbAbf8j4l31RVlD1YEVfowVFRYbAi0TYcqi6Igdit&#10;qTZ1/bYaMHQ+oIQY6fRuKvJ94VcKZPqkVITETMtJWyprKOtzXqv9TjSHIHyv5VmG+AcVVmhHly5U&#10;dyIJ9j3oX6islgEjqrSSaCtUSksoHsjNuv7JzVMvPBQvFE70S0zx/9HKj8db9xiydDm6J/+A8luk&#10;UKrBx2Yp5k30U9uogs3tpJ2NJcjTEiSMiUk6vH5/dbXdUt5yrlWimYE+xPQB0LL80XKjXfYoGnF8&#10;iClfLZq5JR8bx4aWb663dV3aIhrd3WtjcrHMCdyawI6CXjiN6/yixPCii3bGnR1NJoqddDIw8X8G&#10;xXRHstfTBXn2LpxCSnBp5jWOujNMkYIFeFb2J+C5P0OhzOXfgBdEuRldWsBWOwy/k32JQk39cwKT&#10;7xzBM3anxzA/Ng1YSe78M+QJfrkv8Msvu/8BAAD//wMAUEsDBBQABgAIAAAAIQC0KAxI2QAAAAQB&#10;AAAPAAAAZHJzL2Rvd25yZXYueG1sTI7BTgIxEIbvJr5DMyTepIui6LJdYiQcTOQg4r1sh93Cdrq2&#10;BVaf3sGLXmby5Z/88xWz3rXiiCFaTwpGwwwEUuWNpVrB+n1x/QAiJk1Gt55QwRdGmJWXF4XOjT/R&#10;Gx5XqRZcQjHXCpqUulzKWDXodBz6DomzrQ9OJ8ZQSxP0ictdK2+y7F46bYk/NLrD5war/ergFNjX&#10;zzWO97vldm5fFh8+TObhe6LU1aB/moJI2Ke/YzjrszqU7LTxBzJRtGcWiScvDh9vx3cgNr8sy0L+&#10;ly9/AAAA//8DAFBLAQItABQABgAIAAAAIQC2gziS/gAAAOEBAAATAAAAAAAAAAAAAAAAAAAAAABb&#10;Q29udGVudF9UeXBlc10ueG1sUEsBAi0AFAAGAAgAAAAhADj9If/WAAAAlAEAAAsAAAAAAAAAAAAA&#10;AAAALwEAAF9yZWxzLy5yZWxzUEsBAi0AFAAGAAgAAAAhAI3vWcrJAQAA+gMAAA4AAAAAAAAAAAAA&#10;AAAALgIAAGRycy9lMm9Eb2MueG1sUEsBAi0AFAAGAAgAAAAhALQoDEjZAAAABAEAAA8AAAAAAAAA&#10;AAAAAAAAIwQAAGRycy9kb3ducmV2LnhtbFBLBQYAAAAABAAEAPMAAAApBQAAAAA=&#10;" strokecolor="black [3213]" strokeweight="2pt">
                <v:stroke joinstyle="miter"/>
                <o:lock v:ext="edit" shapetype="f"/>
              </v:line>
            </w:pict>
          </mc:Fallback>
        </mc:AlternateContent>
      </w:r>
    </w:p>
    <w:p w14:paraId="219CFEDC" w14:textId="023EE6CF" w:rsidR="00B33FCE" w:rsidRPr="00B33FCE" w:rsidRDefault="008774E3" w:rsidP="00B106B9">
      <w:pPr>
        <w:spacing w:after="0" w:line="240" w:lineRule="auto"/>
        <w:contextualSpacing/>
        <w:rPr>
          <w:rFonts w:ascii="Bookman Old Style" w:hAnsi="Bookman Old Style"/>
          <w:szCs w:val="24"/>
        </w:rPr>
      </w:pPr>
      <w:r w:rsidRPr="00B33FCE">
        <w:rPr>
          <w:rFonts w:ascii="Bookman Old Style" w:hAnsi="Bookman Old Style"/>
          <w:sz w:val="24"/>
          <w:szCs w:val="24"/>
        </w:rPr>
        <w:tab/>
      </w:r>
      <w:r w:rsidR="00B106B9">
        <w:rPr>
          <w:rFonts w:ascii="Bookman Old Style" w:hAnsi="Bookman Old Style"/>
          <w:sz w:val="24"/>
          <w:szCs w:val="24"/>
        </w:rPr>
        <w:tab/>
      </w:r>
      <w:r w:rsidR="00B106B9">
        <w:rPr>
          <w:rFonts w:ascii="Bookman Old Style" w:hAnsi="Bookman Old Style"/>
          <w:sz w:val="24"/>
          <w:szCs w:val="24"/>
        </w:rPr>
        <w:tab/>
      </w:r>
      <w:r w:rsidR="00B106B9">
        <w:rPr>
          <w:rFonts w:ascii="Bookman Old Style" w:hAnsi="Bookman Old Style"/>
          <w:sz w:val="24"/>
          <w:szCs w:val="24"/>
        </w:rPr>
        <w:tab/>
      </w:r>
      <w:r w:rsidR="00B106B9">
        <w:rPr>
          <w:rFonts w:ascii="Bookman Old Style" w:hAnsi="Bookman Old Style"/>
          <w:sz w:val="24"/>
          <w:szCs w:val="24"/>
        </w:rPr>
        <w:tab/>
      </w:r>
      <w:r w:rsidRPr="00B33FCE">
        <w:rPr>
          <w:rFonts w:ascii="Bookman Old Style" w:hAnsi="Bookman Old Style"/>
          <w:sz w:val="20"/>
          <w:szCs w:val="24"/>
        </w:rPr>
        <w:t xml:space="preserve">JURNAL </w:t>
      </w:r>
      <w:r w:rsidR="009B2F69" w:rsidRPr="00B33FCE">
        <w:rPr>
          <w:rFonts w:ascii="Bookman Old Style" w:hAnsi="Bookman Old Style"/>
          <w:sz w:val="20"/>
          <w:szCs w:val="24"/>
          <w:lang w:val="en-US"/>
        </w:rPr>
        <w:t>KHULUQ</w:t>
      </w:r>
      <w:r w:rsidRPr="00B33FCE">
        <w:rPr>
          <w:rFonts w:ascii="Bookman Old Style" w:hAnsi="Bookman Old Style"/>
          <w:sz w:val="20"/>
          <w:szCs w:val="24"/>
        </w:rPr>
        <w:t xml:space="preserve"> </w:t>
      </w:r>
      <w:r w:rsidRPr="00B33FCE">
        <w:rPr>
          <w:rFonts w:ascii="Bookman Old Style" w:hAnsi="Bookman Old Style"/>
          <w:sz w:val="20"/>
          <w:szCs w:val="24"/>
          <w:lang w:val="en-US"/>
        </w:rPr>
        <w:t>Vol</w:t>
      </w:r>
      <w:r w:rsidRPr="00B33FCE">
        <w:rPr>
          <w:rFonts w:ascii="Bookman Old Style" w:hAnsi="Bookman Old Style"/>
          <w:sz w:val="20"/>
          <w:szCs w:val="24"/>
        </w:rPr>
        <w:t xml:space="preserve">. 1 </w:t>
      </w:r>
      <w:r w:rsidRPr="00B33FCE">
        <w:rPr>
          <w:rFonts w:ascii="Bookman Old Style" w:hAnsi="Bookman Old Style"/>
          <w:sz w:val="20"/>
          <w:szCs w:val="24"/>
          <w:lang w:val="en-US"/>
        </w:rPr>
        <w:t xml:space="preserve">No. </w:t>
      </w:r>
      <w:r w:rsidR="00DD3AD9">
        <w:rPr>
          <w:rFonts w:ascii="Bookman Old Style" w:hAnsi="Bookman Old Style"/>
          <w:sz w:val="20"/>
          <w:szCs w:val="24"/>
          <w:lang w:val="en-US"/>
        </w:rPr>
        <w:t>2</w:t>
      </w:r>
      <w:r w:rsidRPr="00B33FCE">
        <w:rPr>
          <w:rFonts w:ascii="Bookman Old Style" w:hAnsi="Bookman Old Style"/>
          <w:sz w:val="20"/>
          <w:szCs w:val="24"/>
          <w:lang w:val="en-US"/>
        </w:rPr>
        <w:t xml:space="preserve">. </w:t>
      </w:r>
      <w:r w:rsidRPr="00B33FCE">
        <w:rPr>
          <w:rFonts w:ascii="Bookman Old Style" w:hAnsi="Bookman Old Style"/>
          <w:sz w:val="20"/>
          <w:szCs w:val="24"/>
        </w:rPr>
        <w:t>202</w:t>
      </w:r>
      <w:r w:rsidR="009B2F69" w:rsidRPr="00B33FCE">
        <w:rPr>
          <w:rFonts w:ascii="Bookman Old Style" w:hAnsi="Bookman Old Style"/>
          <w:sz w:val="20"/>
          <w:szCs w:val="24"/>
        </w:rPr>
        <w:t>5</w:t>
      </w:r>
    </w:p>
    <w:p w14:paraId="7CC65751" w14:textId="1B9AEDAE" w:rsidR="008774E3" w:rsidRPr="00B33FCE" w:rsidRDefault="009B2F69" w:rsidP="00B106B9">
      <w:pPr>
        <w:spacing w:after="0" w:line="240" w:lineRule="auto"/>
        <w:ind w:left="3600" w:firstLine="720"/>
        <w:rPr>
          <w:rFonts w:ascii="Bookman Old Style" w:hAnsi="Bookman Old Style"/>
          <w:b/>
          <w:bCs/>
          <w:sz w:val="56"/>
          <w:szCs w:val="36"/>
          <w:lang w:val="en-US"/>
        </w:rPr>
      </w:pPr>
      <w:r w:rsidRPr="00B33FCE">
        <w:rPr>
          <w:rFonts w:ascii="Bookman Old Style" w:hAnsi="Bookman Old Style"/>
          <w:b/>
          <w:bCs/>
          <w:sz w:val="52"/>
          <w:szCs w:val="36"/>
          <w:lang w:val="en-US"/>
        </w:rPr>
        <w:t>KHULUQ</w:t>
      </w:r>
    </w:p>
    <w:p w14:paraId="6010B5DC" w14:textId="2B1B58DD" w:rsidR="008774E3" w:rsidRPr="00B33FCE" w:rsidRDefault="008774E3" w:rsidP="00B106B9">
      <w:pPr>
        <w:spacing w:after="60" w:line="240" w:lineRule="auto"/>
        <w:ind w:left="720" w:firstLine="720"/>
        <w:jc w:val="center"/>
        <w:rPr>
          <w:rFonts w:ascii="Bookman Old Style" w:hAnsi="Bookman Old Style"/>
          <w:b/>
          <w:bCs/>
          <w:sz w:val="32"/>
          <w:szCs w:val="36"/>
          <w:lang w:val="en-US"/>
        </w:rPr>
      </w:pPr>
      <w:r w:rsidRPr="00B33FCE">
        <w:rPr>
          <w:rFonts w:ascii="Bookman Old Style" w:hAnsi="Bookman Old Style"/>
          <w:b/>
          <w:bCs/>
          <w:sz w:val="28"/>
          <w:szCs w:val="36"/>
          <w:lang w:val="en-US"/>
        </w:rPr>
        <w:t>(J</w:t>
      </w:r>
      <w:r w:rsidR="009B2F69" w:rsidRPr="00B33FCE">
        <w:rPr>
          <w:rFonts w:ascii="Bookman Old Style" w:hAnsi="Bookman Old Style"/>
          <w:b/>
          <w:bCs/>
          <w:sz w:val="28"/>
          <w:szCs w:val="36"/>
          <w:lang w:val="en-US"/>
        </w:rPr>
        <w:t>urnal Pendidikan Islam</w:t>
      </w:r>
      <w:r w:rsidRPr="00B33FCE">
        <w:rPr>
          <w:rFonts w:ascii="Bookman Old Style" w:hAnsi="Bookman Old Style"/>
          <w:b/>
          <w:bCs/>
          <w:sz w:val="28"/>
          <w:szCs w:val="36"/>
          <w:lang w:val="en-US"/>
        </w:rPr>
        <w:t>)</w:t>
      </w:r>
    </w:p>
    <w:p w14:paraId="7C1DA770" w14:textId="77777777" w:rsidR="008774E3" w:rsidRPr="00B33FCE" w:rsidRDefault="008774E3" w:rsidP="00B106B9">
      <w:pPr>
        <w:spacing w:after="0" w:line="240" w:lineRule="auto"/>
        <w:ind w:left="720" w:firstLine="720"/>
        <w:contextualSpacing/>
        <w:jc w:val="center"/>
        <w:rPr>
          <w:rFonts w:ascii="Bookman Old Style" w:hAnsi="Bookman Old Style"/>
          <w:sz w:val="20"/>
          <w:szCs w:val="24"/>
          <w:lang w:val="en-US"/>
        </w:rPr>
      </w:pPr>
      <w:r w:rsidRPr="00B33FCE">
        <w:rPr>
          <w:rFonts w:ascii="Bookman Old Style" w:hAnsi="Bookman Old Style"/>
          <w:sz w:val="20"/>
          <w:szCs w:val="24"/>
          <w:lang w:val="en-US"/>
        </w:rPr>
        <w:t xml:space="preserve">Email: </w:t>
      </w:r>
      <w:hyperlink r:id="rId9" w:history="1">
        <w:r w:rsidRPr="00B33FCE">
          <w:rPr>
            <w:rStyle w:val="Hyperlink"/>
            <w:rFonts w:ascii="Bookman Old Style" w:hAnsi="Bookman Old Style"/>
            <w:color w:val="auto"/>
            <w:sz w:val="20"/>
            <w:szCs w:val="24"/>
            <w:u w:val="none"/>
            <w:lang w:val="en-US"/>
          </w:rPr>
          <w:t>journalmudabbir@gmail.com</w:t>
        </w:r>
      </w:hyperlink>
      <w:r w:rsidRPr="00B33FCE">
        <w:rPr>
          <w:rFonts w:ascii="Bookman Old Style" w:hAnsi="Bookman Old Style"/>
          <w:sz w:val="20"/>
          <w:szCs w:val="24"/>
          <w:lang w:val="en-US"/>
        </w:rPr>
        <w:t xml:space="preserve"> </w:t>
      </w:r>
    </w:p>
    <w:p w14:paraId="18AD70D2" w14:textId="576BAB1B" w:rsidR="008774E3" w:rsidRPr="00B33FCE" w:rsidRDefault="00B106B9" w:rsidP="00B106B9">
      <w:pPr>
        <w:spacing w:after="0" w:line="240" w:lineRule="auto"/>
        <w:ind w:left="720" w:firstLine="720"/>
        <w:contextualSpacing/>
        <w:jc w:val="center"/>
        <w:rPr>
          <w:rFonts w:ascii="Bookman Old Style" w:hAnsi="Bookman Old Style"/>
          <w:szCs w:val="24"/>
          <w:lang w:val="en-US"/>
        </w:rPr>
      </w:pPr>
      <w:hyperlink r:id="rId10" w:history="1">
        <w:r w:rsidRPr="0095789A">
          <w:rPr>
            <w:rStyle w:val="Hyperlink"/>
            <w:rFonts w:ascii="Bookman Old Style" w:hAnsi="Bookman Old Style"/>
            <w:sz w:val="20"/>
            <w:szCs w:val="24"/>
            <w:lang w:val="en-US"/>
          </w:rPr>
          <w:t>https://jurnal.nurulyaqinannaba.or.id/index.php/khuluq</w:t>
        </w:r>
      </w:hyperlink>
      <w:r w:rsidR="009B2F69" w:rsidRPr="00B33FCE">
        <w:rPr>
          <w:rFonts w:ascii="Bookman Old Style" w:hAnsi="Bookman Old Style"/>
          <w:sz w:val="20"/>
          <w:szCs w:val="24"/>
          <w:lang w:val="en-US"/>
        </w:rPr>
        <w:t xml:space="preserve"> </w:t>
      </w:r>
    </w:p>
    <w:p w14:paraId="50CDE8F4" w14:textId="77777777" w:rsidR="008774E3" w:rsidRPr="00B33FCE" w:rsidRDefault="008774E3" w:rsidP="008774E3">
      <w:pPr>
        <w:spacing w:after="0" w:line="240" w:lineRule="auto"/>
        <w:contextualSpacing/>
        <w:rPr>
          <w:rFonts w:ascii="Bookman Old Style" w:hAnsi="Bookman Old Style"/>
          <w:sz w:val="24"/>
          <w:szCs w:val="24"/>
        </w:rPr>
      </w:pPr>
      <w:r w:rsidRPr="00B33FCE">
        <w:rPr>
          <w:rFonts w:ascii="Bookman Old Style" w:hAnsi="Bookman Old Style"/>
          <w:noProof/>
          <w:sz w:val="24"/>
          <w:szCs w:val="24"/>
          <w:lang w:val="en-US"/>
        </w:rPr>
        <mc:AlternateContent>
          <mc:Choice Requires="wps">
            <w:drawing>
              <wp:anchor distT="4294967294" distB="4294967294" distL="114300" distR="114300" simplePos="0" relativeHeight="251676672" behindDoc="0" locked="0" layoutInCell="1" allowOverlap="1" wp14:anchorId="53F1571B" wp14:editId="6CA7970C">
                <wp:simplePos x="0" y="0"/>
                <wp:positionH relativeFrom="column">
                  <wp:posOffset>635</wp:posOffset>
                </wp:positionH>
                <wp:positionV relativeFrom="paragraph">
                  <wp:posOffset>89534</wp:posOffset>
                </wp:positionV>
                <wp:extent cx="5933440" cy="0"/>
                <wp:effectExtent l="0" t="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D1DDFC" id="Straight Connector 2"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pt,7.05pt" to="46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xE5AEAACkEAAAOAAAAZHJzL2Uyb0RvYy54bWysU11v2yAUfZ/U/4B4b+yk6bRZcfqQqn2p&#10;tmjpfgDFEKMCFwGLnX+/C/5I96FJm/aCDPecwz2H681dbzQ5CR8U2JouFyUlwnJolD3W9Ovzw/UH&#10;SkJktmEarKjpWQR6t716t+lcJVbQgm6EJyhiQ9W5mrYxuqooAm+FYWEBTlgsSvCGRdz6Y9F41qG6&#10;0cWqLN8XHfjGeeAiBDy9H4p0m/WlFDx+ljKISHRNsbeYV5/Xl7QW2w2rjp65VvGxDfYPXRimLF46&#10;S92zyMg3r36RMop7CCDjgoMpQErFRfaAbpblT24OLXMie8FwgptjCv9Pln867T1RTU1XlFhm8IkO&#10;0TN1bCPZgbUYIHiySjl1LlQI39m9T055bw/uCfhrwFrxQzFtghtgvfQmwdEq6XPu5zl30UfC8fD2&#10;483Neo3Pw6dawaqJ6HyIjwIMSR811cqmSFjFTk8hpqtZNUHSsbakQzO367LMsABaNQ9K61TMYyV2&#10;2pMTw4GI/TIZQ4U3KNxpOzoaTGQ78azFoP9FSAwM214OF6RRvWgyzoWNk662iE40iR3MxLGzPxFH&#10;fKKKPMZ/Q54Z+WawcSYbZcH/ru1LFHLATwkMvlMEL9Cc9356bJzHnNz476SBf7vP9Msfvv0OAAD/&#10;/wMAUEsDBBQABgAIAAAAIQADyxtP2wAAAAYBAAAPAAAAZHJzL2Rvd25yZXYueG1sTI7NTsMwEITv&#10;SLyDtUjcqAMECiFOhah6QKIH+nN3421iGq+D7baBp2crDnDZ1eysZr5yMrhOHDBE60nB9SgDgVR7&#10;Y6lRsFrOrh5AxKTJ6M4TKvjCCJPq/KzUhfFHesfDIjWCQygWWkGbUl9IGesWnY4j3yOxt/XB6cQy&#10;NNIEfeRw18mbLLuXTlvihlb3+NJivVvsnQL79rnCfPcx307t62ztw3gavsdKXV4Mz08gEg7p7xlO&#10;+IwOFTNt/J5MFN1Ji8Qz583u421+B2Lze5BVKf/jVz8AAAD//wMAUEsBAi0AFAAGAAgAAAAhALaD&#10;OJL+AAAA4QEAABMAAAAAAAAAAAAAAAAAAAAAAFtDb250ZW50X1R5cGVzXS54bWxQSwECLQAUAAYA&#10;CAAAACEAOP0h/9YAAACUAQAACwAAAAAAAAAAAAAAAAAvAQAAX3JlbHMvLnJlbHNQSwECLQAUAAYA&#10;CAAAACEATyksROQBAAApBAAADgAAAAAAAAAAAAAAAAAuAgAAZHJzL2Uyb0RvYy54bWxQSwECLQAU&#10;AAYACAAAACEAA8sbT9sAAAAGAQAADwAAAAAAAAAAAAAAAAA+BAAAZHJzL2Rvd25yZXYueG1sUEsF&#10;BgAAAAAEAAQA8wAAAEYFAAAAAA==&#10;" strokecolor="black [3213]" strokeweight="2pt">
                <v:stroke joinstyle="miter"/>
                <o:lock v:ext="edit" shapetype="f"/>
              </v:line>
            </w:pict>
          </mc:Fallback>
        </mc:AlternateContent>
      </w:r>
    </w:p>
    <w:p w14:paraId="066EA91E" w14:textId="77777777" w:rsidR="008774E3" w:rsidRPr="00B33FCE" w:rsidRDefault="008774E3" w:rsidP="008774E3">
      <w:pPr>
        <w:spacing w:after="0" w:line="240" w:lineRule="auto"/>
        <w:contextualSpacing/>
        <w:jc w:val="center"/>
        <w:rPr>
          <w:rFonts w:ascii="Bookman Old Style" w:hAnsi="Bookman Old Style"/>
          <w:b/>
          <w:sz w:val="20"/>
          <w:szCs w:val="28"/>
        </w:rPr>
      </w:pPr>
    </w:p>
    <w:p w14:paraId="09D71430" w14:textId="38973122" w:rsidR="00DC6D13" w:rsidRPr="00B33FCE" w:rsidRDefault="00DC6D13" w:rsidP="008774E3">
      <w:pPr>
        <w:spacing w:after="0" w:line="240" w:lineRule="auto"/>
        <w:contextualSpacing/>
        <w:jc w:val="center"/>
        <w:rPr>
          <w:rFonts w:ascii="Bookman Old Style" w:hAnsi="Bookman Old Style"/>
          <w:b/>
          <w:sz w:val="28"/>
          <w:szCs w:val="28"/>
        </w:rPr>
      </w:pPr>
    </w:p>
    <w:p w14:paraId="7748CD98" w14:textId="480127B9" w:rsidR="003E6827" w:rsidRPr="00B33FCE" w:rsidRDefault="00DD3AD9" w:rsidP="00DD3AD9">
      <w:pPr>
        <w:spacing w:after="0" w:line="240" w:lineRule="auto"/>
        <w:contextualSpacing/>
        <w:jc w:val="center"/>
        <w:rPr>
          <w:rFonts w:ascii="Bookman Old Style" w:hAnsi="Bookman Old Style"/>
          <w:bCs/>
          <w:i/>
          <w:color w:val="FF0000"/>
          <w:sz w:val="16"/>
          <w:szCs w:val="16"/>
          <w:lang w:val="en-ID"/>
        </w:rPr>
      </w:pPr>
      <w:r w:rsidRPr="00DD3AD9">
        <w:rPr>
          <w:rFonts w:ascii="Bookman Old Style" w:hAnsi="Bookman Old Style"/>
          <w:b/>
          <w:sz w:val="28"/>
          <w:szCs w:val="28"/>
        </w:rPr>
        <w:t xml:space="preserve">Pembinaan Akhlak Anak </w:t>
      </w:r>
      <w:r w:rsidR="00541F16">
        <w:rPr>
          <w:rFonts w:ascii="Bookman Old Style" w:hAnsi="Bookman Old Style"/>
          <w:b/>
          <w:sz w:val="28"/>
          <w:szCs w:val="28"/>
        </w:rPr>
        <w:t>dalam Perspektif Filosofi Islam dan Barat</w:t>
      </w:r>
    </w:p>
    <w:p w14:paraId="566E38F6" w14:textId="7F707EE4" w:rsidR="00DC6D13" w:rsidRPr="00B33FCE" w:rsidRDefault="00DC6D13" w:rsidP="00DC6D13">
      <w:pPr>
        <w:tabs>
          <w:tab w:val="left" w:pos="911"/>
          <w:tab w:val="left" w:pos="1075"/>
        </w:tabs>
        <w:spacing w:after="0" w:line="240" w:lineRule="auto"/>
        <w:ind w:left="1075" w:hanging="1075"/>
        <w:contextualSpacing/>
        <w:jc w:val="center"/>
        <w:rPr>
          <w:rFonts w:ascii="Bookman Old Style" w:hAnsi="Bookman Old Style" w:cstheme="majorBidi"/>
          <w:b/>
          <w:bCs/>
          <w:sz w:val="24"/>
          <w:szCs w:val="24"/>
        </w:rPr>
      </w:pPr>
    </w:p>
    <w:p w14:paraId="3AF45A2A" w14:textId="19C0EE8F" w:rsidR="003E6827" w:rsidRPr="00B33FCE" w:rsidRDefault="00B33FCE" w:rsidP="003E6827">
      <w:pPr>
        <w:spacing w:after="0" w:line="240" w:lineRule="auto"/>
        <w:contextualSpacing/>
        <w:jc w:val="center"/>
        <w:rPr>
          <w:rFonts w:ascii="Bookman Old Style" w:hAnsi="Bookman Old Style"/>
          <w:bCs/>
          <w:i/>
          <w:color w:val="FF0000"/>
          <w:sz w:val="16"/>
          <w:szCs w:val="16"/>
          <w:lang w:val="en-ID"/>
        </w:rPr>
      </w:pPr>
      <w:r w:rsidRPr="00B33FCE">
        <w:rPr>
          <w:rFonts w:ascii="Bookman Old Style" w:hAnsi="Bookman Old Style" w:cstheme="majorBidi"/>
          <w:b/>
          <w:bCs/>
          <w:sz w:val="24"/>
          <w:szCs w:val="24"/>
          <w:lang w:val="en-US"/>
        </w:rPr>
        <w:t>Irm</w:t>
      </w:r>
      <w:r w:rsidR="00DD3AD9">
        <w:rPr>
          <w:rFonts w:ascii="Bookman Old Style" w:hAnsi="Bookman Old Style" w:cstheme="majorBidi"/>
          <w:b/>
          <w:bCs/>
          <w:sz w:val="24"/>
          <w:szCs w:val="24"/>
          <w:lang w:val="en-US"/>
        </w:rPr>
        <w:t>a Sulistia Silaen</w:t>
      </w:r>
      <w:r w:rsidR="00DD3AD9" w:rsidRPr="00DD3AD9">
        <w:rPr>
          <w:rFonts w:ascii="Bookman Old Style" w:hAnsi="Bookman Old Style" w:cstheme="majorBidi"/>
          <w:sz w:val="24"/>
          <w:szCs w:val="24"/>
          <w:vertAlign w:val="superscript"/>
          <w:lang w:val="en-US"/>
        </w:rPr>
        <w:t>1</w:t>
      </w:r>
      <w:r w:rsidR="00DD3AD9">
        <w:rPr>
          <w:rFonts w:ascii="Bookman Old Style" w:hAnsi="Bookman Old Style" w:cstheme="majorBidi"/>
          <w:b/>
          <w:bCs/>
          <w:sz w:val="24"/>
          <w:szCs w:val="24"/>
          <w:lang w:val="en-US"/>
        </w:rPr>
        <w:t>, Zulfiana Herni</w:t>
      </w:r>
      <w:r w:rsidR="00DD3AD9" w:rsidRPr="00DD3AD9">
        <w:rPr>
          <w:rFonts w:ascii="Bookman Old Style" w:hAnsi="Bookman Old Style" w:cstheme="majorBidi"/>
          <w:sz w:val="24"/>
          <w:szCs w:val="24"/>
          <w:vertAlign w:val="superscript"/>
          <w:lang w:val="en-US"/>
        </w:rPr>
        <w:t>2</w:t>
      </w:r>
    </w:p>
    <w:p w14:paraId="64E97BD1" w14:textId="5C5D639A" w:rsidR="00DC6D13" w:rsidRPr="00B33FCE" w:rsidRDefault="00DC6D13" w:rsidP="00DC6D13">
      <w:pPr>
        <w:spacing w:after="0" w:line="240" w:lineRule="auto"/>
        <w:contextualSpacing/>
        <w:jc w:val="center"/>
        <w:rPr>
          <w:rFonts w:ascii="Bookman Old Style" w:hAnsi="Bookman Old Style" w:cstheme="majorBidi"/>
          <w:b/>
          <w:bCs/>
          <w:sz w:val="24"/>
          <w:szCs w:val="24"/>
        </w:rPr>
      </w:pPr>
    </w:p>
    <w:p w14:paraId="6C3FFC55" w14:textId="61CAAA8A" w:rsidR="00DC6D13" w:rsidRPr="00B33FCE" w:rsidRDefault="00DC6D13" w:rsidP="00DC6D13">
      <w:pPr>
        <w:spacing w:after="0" w:line="240" w:lineRule="auto"/>
        <w:contextualSpacing/>
        <w:jc w:val="center"/>
        <w:rPr>
          <w:rFonts w:ascii="Bookman Old Style" w:hAnsi="Bookman Old Style" w:cstheme="majorBidi"/>
          <w:bCs/>
          <w:sz w:val="24"/>
          <w:szCs w:val="24"/>
        </w:rPr>
      </w:pPr>
      <w:r w:rsidRPr="00B33FCE">
        <w:rPr>
          <w:rFonts w:ascii="Bookman Old Style" w:hAnsi="Bookman Old Style" w:cstheme="majorBidi"/>
          <w:bCs/>
          <w:sz w:val="24"/>
          <w:szCs w:val="24"/>
          <w:vertAlign w:val="superscript"/>
          <w:lang w:val="en-ID"/>
        </w:rPr>
        <w:t xml:space="preserve">1 </w:t>
      </w:r>
      <w:r w:rsidR="00294FB9" w:rsidRPr="00B33FCE">
        <w:rPr>
          <w:rFonts w:ascii="Bookman Old Style" w:hAnsi="Bookman Old Style" w:cstheme="majorBidi"/>
          <w:bCs/>
          <w:sz w:val="24"/>
          <w:szCs w:val="24"/>
          <w:lang w:val="en-US"/>
        </w:rPr>
        <w:t>Universitas Islam Negeri Sumatera Utara</w:t>
      </w:r>
      <w:r w:rsidRPr="00B33FCE">
        <w:rPr>
          <w:rFonts w:ascii="Bookman Old Style" w:hAnsi="Bookman Old Style" w:cstheme="majorBidi"/>
          <w:bCs/>
          <w:sz w:val="24"/>
          <w:szCs w:val="24"/>
        </w:rPr>
        <w:t xml:space="preserve">, </w:t>
      </w:r>
      <w:r w:rsidR="00391273" w:rsidRPr="00B33FCE">
        <w:rPr>
          <w:rFonts w:ascii="Bookman Old Style" w:hAnsi="Bookman Old Style" w:cstheme="majorBidi"/>
          <w:bCs/>
          <w:sz w:val="24"/>
          <w:szCs w:val="24"/>
          <w:lang w:val="en-US"/>
        </w:rPr>
        <w:t>Medan</w:t>
      </w:r>
    </w:p>
    <w:p w14:paraId="6DC028EF" w14:textId="4B4F07F4" w:rsidR="00DC6D13" w:rsidRPr="00B33FCE" w:rsidRDefault="00DC6D13" w:rsidP="00DC6D13">
      <w:pPr>
        <w:spacing w:after="0" w:line="240" w:lineRule="auto"/>
        <w:contextualSpacing/>
        <w:jc w:val="center"/>
        <w:rPr>
          <w:rFonts w:ascii="Bookman Old Style" w:hAnsi="Bookman Old Style" w:cstheme="majorBidi"/>
          <w:bCs/>
          <w:sz w:val="24"/>
          <w:szCs w:val="24"/>
        </w:rPr>
      </w:pPr>
      <w:r w:rsidRPr="00B33FCE">
        <w:rPr>
          <w:rFonts w:ascii="Bookman Old Style" w:hAnsi="Bookman Old Style" w:cstheme="majorBidi"/>
          <w:bCs/>
          <w:sz w:val="24"/>
          <w:szCs w:val="24"/>
          <w:vertAlign w:val="superscript"/>
        </w:rPr>
        <w:t>2</w:t>
      </w:r>
      <w:r w:rsidRPr="00B33FCE">
        <w:rPr>
          <w:rFonts w:ascii="Bookman Old Style" w:hAnsi="Bookman Old Style" w:cstheme="majorBidi"/>
          <w:bCs/>
          <w:sz w:val="24"/>
          <w:szCs w:val="24"/>
        </w:rPr>
        <w:t xml:space="preserve"> </w:t>
      </w:r>
      <w:r w:rsidR="00294FB9" w:rsidRPr="00B33FCE">
        <w:rPr>
          <w:rFonts w:ascii="Bookman Old Style" w:hAnsi="Bookman Old Style" w:cstheme="majorBidi"/>
          <w:bCs/>
          <w:sz w:val="24"/>
          <w:szCs w:val="24"/>
          <w:lang w:val="en-US"/>
        </w:rPr>
        <w:t>Universitas Negeri Medan</w:t>
      </w:r>
    </w:p>
    <w:p w14:paraId="7FEF53EE" w14:textId="2ED82818" w:rsidR="00DC6D13" w:rsidRPr="00B33FCE" w:rsidRDefault="00DC6D13" w:rsidP="00DC6D13">
      <w:pPr>
        <w:spacing w:after="0" w:line="240" w:lineRule="auto"/>
        <w:contextualSpacing/>
        <w:jc w:val="center"/>
        <w:rPr>
          <w:rFonts w:ascii="Bookman Old Style" w:hAnsi="Bookman Old Style" w:cstheme="majorBidi"/>
          <w:bCs/>
          <w:sz w:val="24"/>
          <w:szCs w:val="24"/>
        </w:rPr>
      </w:pPr>
      <w:r w:rsidRPr="00B33FCE">
        <w:rPr>
          <w:rFonts w:ascii="Bookman Old Style" w:hAnsi="Bookman Old Style" w:cstheme="majorBidi"/>
          <w:bCs/>
          <w:sz w:val="24"/>
          <w:szCs w:val="24"/>
        </w:rPr>
        <w:t>Email:</w:t>
      </w:r>
      <w:r w:rsidRPr="00B33FCE">
        <w:rPr>
          <w:rFonts w:ascii="Bookman Old Style" w:hAnsi="Bookman Old Style" w:cstheme="majorBidi"/>
          <w:bCs/>
          <w:sz w:val="24"/>
          <w:szCs w:val="24"/>
          <w:lang w:val="en-ID"/>
        </w:rPr>
        <w:t xml:space="preserve"> </w:t>
      </w:r>
      <w:r w:rsidRPr="00B33FCE">
        <w:rPr>
          <w:rFonts w:ascii="Bookman Old Style" w:hAnsi="Bookman Old Style" w:cstheme="majorBidi"/>
          <w:bCs/>
          <w:sz w:val="24"/>
          <w:szCs w:val="24"/>
          <w:vertAlign w:val="superscript"/>
          <w:lang w:val="en-ID"/>
        </w:rPr>
        <w:t>1</w:t>
      </w:r>
      <w:r w:rsidR="00DD3AD9">
        <w:rPr>
          <w:rFonts w:ascii="Bookman Old Style" w:hAnsi="Bookman Old Style" w:cstheme="majorBidi"/>
          <w:bCs/>
          <w:sz w:val="24"/>
          <w:szCs w:val="24"/>
        </w:rPr>
        <w:t xml:space="preserve"> </w:t>
      </w:r>
      <w:hyperlink r:id="rId11" w:history="1">
        <w:r w:rsidR="00DD3AD9" w:rsidRPr="00C57583">
          <w:rPr>
            <w:rStyle w:val="Hyperlink"/>
            <w:rFonts w:ascii="Bookman Old Style" w:hAnsi="Bookman Old Style" w:cstheme="majorBidi"/>
            <w:bCs/>
            <w:sz w:val="24"/>
            <w:szCs w:val="24"/>
          </w:rPr>
          <w:t>irma0331243012@uinsu.ac.id</w:t>
        </w:r>
      </w:hyperlink>
      <w:r w:rsidR="00DD3AD9">
        <w:rPr>
          <w:rFonts w:ascii="Bookman Old Style" w:hAnsi="Bookman Old Style" w:cstheme="majorBidi"/>
          <w:bCs/>
          <w:sz w:val="24"/>
          <w:szCs w:val="24"/>
        </w:rPr>
        <w:t xml:space="preserve"> </w:t>
      </w:r>
      <w:r w:rsidRPr="00B33FCE">
        <w:rPr>
          <w:rFonts w:ascii="Bookman Old Style" w:hAnsi="Bookman Old Style" w:cs="Helvetica"/>
          <w:sz w:val="24"/>
          <w:szCs w:val="24"/>
          <w:shd w:val="clear" w:color="auto" w:fill="FFFFFF"/>
          <w:vertAlign w:val="superscript"/>
          <w:lang w:val="en-ID"/>
        </w:rPr>
        <w:t>2</w:t>
      </w:r>
      <w:r w:rsidR="00DD3AD9">
        <w:rPr>
          <w:rFonts w:ascii="Bookman Old Style" w:hAnsi="Bookman Old Style" w:cs="Helvetica"/>
          <w:sz w:val="24"/>
          <w:szCs w:val="24"/>
          <w:shd w:val="clear" w:color="auto" w:fill="FFFFFF"/>
        </w:rPr>
        <w:t xml:space="preserve"> </w:t>
      </w:r>
      <w:hyperlink r:id="rId12" w:history="1">
        <w:r w:rsidR="00DD3AD9" w:rsidRPr="00C57583">
          <w:rPr>
            <w:rStyle w:val="Hyperlink"/>
            <w:rFonts w:ascii="Bookman Old Style" w:hAnsi="Bookman Old Style" w:cs="Helvetica"/>
            <w:sz w:val="24"/>
            <w:szCs w:val="24"/>
            <w:shd w:val="clear" w:color="auto" w:fill="FFFFFF"/>
          </w:rPr>
          <w:t>zulfianaherni@uinsu.ac.id</w:t>
        </w:r>
      </w:hyperlink>
      <w:r w:rsidR="00DD3AD9">
        <w:rPr>
          <w:rFonts w:ascii="Bookman Old Style" w:hAnsi="Bookman Old Style" w:cs="Helvetica"/>
          <w:sz w:val="24"/>
          <w:szCs w:val="24"/>
          <w:shd w:val="clear" w:color="auto" w:fill="FFFFFF"/>
        </w:rPr>
        <w:t xml:space="preserve"> </w:t>
      </w:r>
    </w:p>
    <w:p w14:paraId="1B73BC16" w14:textId="7CDD8DCD" w:rsidR="00DC6D13" w:rsidRPr="00B33FCE" w:rsidRDefault="00DC6D13" w:rsidP="00DC6D13">
      <w:pPr>
        <w:spacing w:after="0" w:line="240" w:lineRule="auto"/>
        <w:contextualSpacing/>
        <w:jc w:val="center"/>
        <w:rPr>
          <w:rFonts w:ascii="Bookman Old Style" w:hAnsi="Bookman Old Style" w:cstheme="majorBidi"/>
          <w:sz w:val="24"/>
          <w:szCs w:val="24"/>
        </w:rPr>
      </w:pPr>
    </w:p>
    <w:p w14:paraId="64346ED0" w14:textId="77777777" w:rsidR="003E6827" w:rsidRPr="00B33FCE" w:rsidRDefault="003E6827" w:rsidP="00DC6D13">
      <w:pPr>
        <w:spacing w:after="0" w:line="240" w:lineRule="auto"/>
        <w:contextualSpacing/>
        <w:jc w:val="center"/>
        <w:rPr>
          <w:rFonts w:ascii="Bookman Old Style" w:hAnsi="Bookman Old Style" w:cs="Times New Roman"/>
          <w:b/>
          <w:iCs/>
          <w:sz w:val="24"/>
          <w:szCs w:val="24"/>
        </w:rPr>
      </w:pPr>
    </w:p>
    <w:p w14:paraId="70960CA6" w14:textId="41222BAC" w:rsidR="00DC6D13" w:rsidRPr="00B33FCE" w:rsidRDefault="002B5A8E" w:rsidP="00DC6D13">
      <w:pPr>
        <w:spacing w:after="0" w:line="240" w:lineRule="auto"/>
        <w:contextualSpacing/>
        <w:jc w:val="center"/>
        <w:rPr>
          <w:rFonts w:ascii="Bookman Old Style" w:hAnsi="Bookman Old Style" w:cs="Times New Roman"/>
          <w:b/>
          <w:iCs/>
          <w:sz w:val="24"/>
          <w:szCs w:val="24"/>
        </w:rPr>
      </w:pPr>
      <w:r w:rsidRPr="00B33FCE">
        <w:rPr>
          <w:rFonts w:ascii="Bookman Old Style" w:hAnsi="Bookman Old Style" w:cs="Times New Roman"/>
          <w:b/>
          <w:iCs/>
          <w:sz w:val="24"/>
          <w:szCs w:val="24"/>
        </w:rPr>
        <w:t>ABSTRAK</w:t>
      </w:r>
    </w:p>
    <w:p w14:paraId="685EC92E" w14:textId="48FE6896" w:rsidR="00B33FCE" w:rsidRPr="00B33FCE" w:rsidRDefault="00B33FCE" w:rsidP="00DC6D13">
      <w:pPr>
        <w:spacing w:after="0" w:line="240" w:lineRule="auto"/>
        <w:contextualSpacing/>
        <w:jc w:val="both"/>
        <w:rPr>
          <w:rFonts w:ascii="Bookman Old Style" w:hAnsi="Bookman Old Style" w:cs="Times New Roman"/>
          <w:iCs/>
          <w:sz w:val="24"/>
          <w:szCs w:val="24"/>
        </w:rPr>
      </w:pPr>
    </w:p>
    <w:p w14:paraId="370D8190" w14:textId="51A125F2" w:rsidR="00DC6D13" w:rsidRPr="00904521" w:rsidRDefault="00DD3AD9" w:rsidP="00DD3AD9">
      <w:pPr>
        <w:tabs>
          <w:tab w:val="left" w:pos="567"/>
        </w:tabs>
        <w:spacing w:after="0" w:line="240" w:lineRule="auto"/>
        <w:contextualSpacing/>
        <w:jc w:val="both"/>
        <w:rPr>
          <w:rFonts w:ascii="Bookman Old Style" w:hAnsi="Bookman Old Style"/>
          <w:sz w:val="24"/>
          <w:szCs w:val="24"/>
        </w:rPr>
      </w:pPr>
      <w:r>
        <w:rPr>
          <w:rFonts w:ascii="Bookman Old Style" w:hAnsi="Bookman Old Style" w:cs="Times New Roman"/>
          <w:sz w:val="24"/>
          <w:szCs w:val="24"/>
        </w:rPr>
        <w:tab/>
      </w:r>
      <w:r w:rsidRPr="00904521">
        <w:rPr>
          <w:rFonts w:ascii="Bookman Old Style" w:hAnsi="Bookman Old Style" w:cs="Times New Roman"/>
          <w:sz w:val="24"/>
          <w:szCs w:val="24"/>
        </w:rPr>
        <w:t>Penelitian ini</w:t>
      </w:r>
      <w:r w:rsidRPr="00904521">
        <w:rPr>
          <w:rFonts w:ascii="Times New Roman" w:eastAsia="Times New Roman" w:hAnsi="Times New Roman" w:cs="Times New Roman"/>
          <w:sz w:val="24"/>
          <w:szCs w:val="24"/>
        </w:rPr>
        <w:t xml:space="preserve"> </w:t>
      </w:r>
      <w:r w:rsidRPr="00904521">
        <w:rPr>
          <w:rFonts w:ascii="Bookman Old Style" w:hAnsi="Bookman Old Style"/>
          <w:sz w:val="24"/>
          <w:szCs w:val="24"/>
        </w:rPr>
        <w:t>membahas pengertian, sumber, serta komparasi antara akhlak dan moral berdasarkan pandangan para ilmuwan Islam dan Barat. Dalam perspektif Islam, akhlak merupakan bagian integral dari iman yang bersumber dari al-Qur’an dan Hadis, dengan tujuan meraih rida Allah serta kebahagiaan di dunia dan akhirat. Sementara itu, moral dalam tradisi Barat berlandaskan norma-norma sosial, rasionalitas manusia, dan filsafat etika, dengan orientasi utama menciptakan keteraturan serta keharmonisan dalam kehidupan bermasyarakat.</w:t>
      </w:r>
      <w:r w:rsidRPr="00904521">
        <w:rPr>
          <w:rFonts w:ascii="Bookman Old Style" w:hAnsi="Bookman Old Style"/>
          <w:sz w:val="24"/>
          <w:szCs w:val="24"/>
        </w:rPr>
        <w:t xml:space="preserve"> </w:t>
      </w:r>
      <w:r w:rsidRPr="00DD3AD9">
        <w:rPr>
          <w:rFonts w:ascii="Bookman Old Style" w:hAnsi="Bookman Old Style" w:cs="Times New Roman"/>
          <w:sz w:val="24"/>
          <w:szCs w:val="24"/>
          <w:lang w:val="en-US"/>
        </w:rPr>
        <w:t>Penelitian ini menggunakan metode kepustakaan (</w:t>
      </w:r>
      <w:r w:rsidRPr="00DD3AD9">
        <w:rPr>
          <w:rFonts w:ascii="Bookman Old Style" w:hAnsi="Bookman Old Style" w:cs="Times New Roman"/>
          <w:i/>
          <w:iCs/>
          <w:sz w:val="24"/>
          <w:szCs w:val="24"/>
          <w:lang w:val="en-US"/>
        </w:rPr>
        <w:t>library research</w:t>
      </w:r>
      <w:r w:rsidRPr="00DD3AD9">
        <w:rPr>
          <w:rFonts w:ascii="Bookman Old Style" w:hAnsi="Bookman Old Style" w:cs="Times New Roman"/>
          <w:sz w:val="24"/>
          <w:szCs w:val="24"/>
          <w:lang w:val="en-US"/>
        </w:rPr>
        <w:t xml:space="preserve">) dengan menelaah berbagai literatur relevan, seperti </w:t>
      </w:r>
      <w:r w:rsidRPr="00DD3AD9">
        <w:rPr>
          <w:rFonts w:ascii="Bookman Old Style" w:hAnsi="Bookman Old Style" w:cs="Times New Roman"/>
          <w:i/>
          <w:iCs/>
          <w:sz w:val="24"/>
          <w:szCs w:val="24"/>
          <w:lang w:val="en-US"/>
        </w:rPr>
        <w:t>Tahdzib al-Akhlaq</w:t>
      </w:r>
      <w:r w:rsidRPr="00DD3AD9">
        <w:rPr>
          <w:rFonts w:ascii="Bookman Old Style" w:hAnsi="Bookman Old Style" w:cs="Times New Roman"/>
          <w:sz w:val="24"/>
          <w:szCs w:val="24"/>
          <w:lang w:val="en-US"/>
        </w:rPr>
        <w:t xml:space="preserve"> karya Ibn Miskawaih, </w:t>
      </w:r>
      <w:r w:rsidRPr="00DD3AD9">
        <w:rPr>
          <w:rFonts w:ascii="Bookman Old Style" w:hAnsi="Bookman Old Style" w:cs="Times New Roman"/>
          <w:i/>
          <w:iCs/>
          <w:sz w:val="24"/>
          <w:szCs w:val="24"/>
          <w:lang w:val="en-US"/>
        </w:rPr>
        <w:t>Ihya’ Ulum al-Din</w:t>
      </w:r>
      <w:r w:rsidRPr="00DD3AD9">
        <w:rPr>
          <w:rFonts w:ascii="Bookman Old Style" w:hAnsi="Bookman Old Style" w:cs="Times New Roman"/>
          <w:sz w:val="24"/>
          <w:szCs w:val="24"/>
          <w:lang w:val="en-US"/>
        </w:rPr>
        <w:t xml:space="preserve"> karya al-Ghazali, </w:t>
      </w:r>
      <w:r w:rsidRPr="00DD3AD9">
        <w:rPr>
          <w:rFonts w:ascii="Bookman Old Style" w:hAnsi="Bookman Old Style" w:cs="Times New Roman"/>
          <w:i/>
          <w:iCs/>
          <w:sz w:val="24"/>
          <w:szCs w:val="24"/>
          <w:lang w:val="en-US"/>
        </w:rPr>
        <w:t>Educating for Character</w:t>
      </w:r>
      <w:r w:rsidRPr="00DD3AD9">
        <w:rPr>
          <w:rFonts w:ascii="Bookman Old Style" w:hAnsi="Bookman Old Style" w:cs="Times New Roman"/>
          <w:sz w:val="24"/>
          <w:szCs w:val="24"/>
          <w:lang w:val="en-US"/>
        </w:rPr>
        <w:t xml:space="preserve"> karya Thomas Lickona, serta pemikiran Plato dan Lawrence Kohlberg. Kajian ini juga menempatkan konsep akhlak dan moral dalam kerangka </w:t>
      </w:r>
      <w:r w:rsidRPr="00DD3AD9">
        <w:rPr>
          <w:rFonts w:ascii="Bookman Old Style" w:hAnsi="Bookman Old Style" w:cs="Times New Roman"/>
          <w:i/>
          <w:iCs/>
          <w:sz w:val="24"/>
          <w:szCs w:val="24"/>
          <w:lang w:val="en-US"/>
        </w:rPr>
        <w:t>wahdatul ‘ulum</w:t>
      </w:r>
      <w:r w:rsidRPr="00DD3AD9">
        <w:rPr>
          <w:rFonts w:ascii="Bookman Old Style" w:hAnsi="Bookman Old Style" w:cs="Times New Roman"/>
          <w:sz w:val="24"/>
          <w:szCs w:val="24"/>
          <w:lang w:val="en-US"/>
        </w:rPr>
        <w:t xml:space="preserve"> (kesatuan ilmu) sebagai pendekatan integratif antara tradisi keilmuan Islam dan Barat. Data dianalisis secara kritis untuk mengidentifikasi persamaan dan perbedaan dari kedua konsep tersebut.</w:t>
      </w:r>
      <w:r w:rsidRPr="00904521">
        <w:rPr>
          <w:rFonts w:ascii="Bookman Old Style" w:hAnsi="Bookman Old Style"/>
          <w:sz w:val="24"/>
          <w:szCs w:val="24"/>
        </w:rPr>
        <w:t xml:space="preserve"> </w:t>
      </w:r>
      <w:r w:rsidRPr="00DD3AD9">
        <w:rPr>
          <w:rFonts w:ascii="Bookman Old Style" w:hAnsi="Bookman Old Style" w:cs="Times New Roman"/>
          <w:sz w:val="24"/>
          <w:szCs w:val="24"/>
          <w:lang w:val="en-US"/>
        </w:rPr>
        <w:t>Hasil kajian menunjukkan bahwa akhlak dan moral memiliki sejumlah kesamaan, terutama dalam orientasi untuk membentuk perilaku baik dan mencegah tindakan yang merusak. Namun demikian, terdapat perbedaan mendasar pada aspek sumber nilai dan tujuan akhir. Akhlak memiliki landasan transendental dan berorientasi pada nilai ilahiah, sedangkan moral bersifat humanistik dan berorientasi pada keteraturan sosial</w:t>
      </w:r>
      <w:r w:rsidRPr="00904521">
        <w:rPr>
          <w:rFonts w:ascii="Bookman Old Style" w:hAnsi="Bookman Old Style" w:cs="Times New Roman"/>
          <w:sz w:val="24"/>
          <w:szCs w:val="24"/>
          <w:lang w:val="en-US"/>
        </w:rPr>
        <w:t>.</w:t>
      </w:r>
    </w:p>
    <w:p w14:paraId="1C305246" w14:textId="60B63154" w:rsidR="00DC6D13" w:rsidRPr="00B33FCE" w:rsidRDefault="00DC6D13" w:rsidP="00DC6D13">
      <w:pPr>
        <w:spacing w:after="0" w:line="240" w:lineRule="auto"/>
        <w:contextualSpacing/>
        <w:rPr>
          <w:rFonts w:ascii="Bookman Old Style" w:hAnsi="Bookman Old Style" w:cs="Times New Roman"/>
          <w:b/>
          <w:iCs/>
          <w:sz w:val="24"/>
          <w:szCs w:val="24"/>
        </w:rPr>
      </w:pPr>
    </w:p>
    <w:p w14:paraId="48D62784" w14:textId="66039536" w:rsidR="006D5898" w:rsidRPr="00B33FCE" w:rsidRDefault="00294FB9" w:rsidP="00DD3AD9">
      <w:pPr>
        <w:jc w:val="both"/>
        <w:rPr>
          <w:rFonts w:ascii="Bookman Old Style" w:hAnsi="Bookman Old Style" w:cs="Times New Roman"/>
          <w:b/>
          <w:iCs/>
          <w:sz w:val="24"/>
          <w:szCs w:val="24"/>
        </w:rPr>
      </w:pPr>
      <w:r w:rsidRPr="00B33FCE">
        <w:rPr>
          <w:rFonts w:ascii="Bookman Old Style" w:hAnsi="Bookman Old Style" w:cs="Times New Roman"/>
          <w:b/>
          <w:iCs/>
          <w:sz w:val="24"/>
          <w:szCs w:val="24"/>
        </w:rPr>
        <w:t xml:space="preserve">Kata Kunci: </w:t>
      </w:r>
      <w:r w:rsidR="00DD3AD9" w:rsidRPr="00DD3AD9">
        <w:rPr>
          <w:rFonts w:ascii="Bookman Old Style" w:hAnsi="Bookman Old Style" w:cs="Times New Roman"/>
          <w:sz w:val="24"/>
          <w:szCs w:val="24"/>
        </w:rPr>
        <w:t>Akhlak; Moral; Komparasi Akhlak dan Moral; Etika Islam;</w:t>
      </w:r>
      <w:r w:rsidR="00DD3AD9">
        <w:rPr>
          <w:rFonts w:ascii="Bookman Old Style" w:hAnsi="Bookman Old Style" w:cs="Times New Roman"/>
          <w:sz w:val="24"/>
          <w:szCs w:val="24"/>
        </w:rPr>
        <w:t xml:space="preserve"> </w:t>
      </w:r>
      <w:r w:rsidR="00DD3AD9" w:rsidRPr="00DD3AD9">
        <w:rPr>
          <w:rFonts w:ascii="Bookman Old Style" w:hAnsi="Bookman Old Style" w:cs="Times New Roman"/>
          <w:sz w:val="24"/>
          <w:szCs w:val="24"/>
        </w:rPr>
        <w:t>Wahdatul ‘Ulum.</w:t>
      </w:r>
    </w:p>
    <w:p w14:paraId="429567C9" w14:textId="77777777" w:rsidR="00294FB9" w:rsidRPr="00B33FCE" w:rsidRDefault="00294FB9">
      <w:pPr>
        <w:rPr>
          <w:rFonts w:ascii="Bookman Old Style" w:hAnsi="Bookman Old Style"/>
        </w:rPr>
      </w:pPr>
    </w:p>
    <w:p w14:paraId="77A414EA" w14:textId="77777777" w:rsidR="00DD3AD9" w:rsidRDefault="00DD3AD9" w:rsidP="002B5A8E">
      <w:pPr>
        <w:spacing w:after="0" w:line="360" w:lineRule="auto"/>
        <w:contextualSpacing/>
        <w:jc w:val="center"/>
        <w:rPr>
          <w:rFonts w:ascii="Bookman Old Style" w:hAnsi="Bookman Old Style" w:cs="Times New Roman"/>
          <w:b/>
          <w:iCs/>
          <w:sz w:val="24"/>
          <w:szCs w:val="24"/>
          <w:lang w:val="en-US"/>
        </w:rPr>
      </w:pPr>
    </w:p>
    <w:p w14:paraId="18B4F7E4" w14:textId="77777777" w:rsidR="00DD3AD9" w:rsidRDefault="00DD3AD9" w:rsidP="002B5A8E">
      <w:pPr>
        <w:spacing w:after="0" w:line="360" w:lineRule="auto"/>
        <w:contextualSpacing/>
        <w:jc w:val="center"/>
        <w:rPr>
          <w:rFonts w:ascii="Bookman Old Style" w:hAnsi="Bookman Old Style" w:cs="Times New Roman"/>
          <w:b/>
          <w:iCs/>
          <w:sz w:val="24"/>
          <w:szCs w:val="24"/>
          <w:lang w:val="en-US"/>
        </w:rPr>
      </w:pPr>
    </w:p>
    <w:p w14:paraId="18B06696" w14:textId="6CC33AD5" w:rsidR="002B5A8E" w:rsidRPr="00B33FCE" w:rsidRDefault="00294FB9" w:rsidP="002B5A8E">
      <w:pPr>
        <w:spacing w:after="0" w:line="360" w:lineRule="auto"/>
        <w:contextualSpacing/>
        <w:jc w:val="center"/>
        <w:rPr>
          <w:rFonts w:ascii="Bookman Old Style" w:hAnsi="Bookman Old Style" w:cs="Times New Roman"/>
          <w:b/>
          <w:iCs/>
          <w:sz w:val="24"/>
          <w:szCs w:val="24"/>
          <w:lang w:val="en-US"/>
        </w:rPr>
      </w:pPr>
      <w:r w:rsidRPr="00B33FCE">
        <w:rPr>
          <w:rFonts w:ascii="Bookman Old Style" w:hAnsi="Bookman Old Style" w:cs="Times New Roman"/>
          <w:b/>
          <w:iCs/>
          <w:sz w:val="24"/>
          <w:szCs w:val="24"/>
          <w:lang w:val="en-US"/>
        </w:rPr>
        <w:t>PENDAHULUAN</w:t>
      </w:r>
    </w:p>
    <w:p w14:paraId="7FAADDDC" w14:textId="00F18E0B" w:rsidR="00904521" w:rsidRPr="00904521" w:rsidRDefault="00904521" w:rsidP="00904521">
      <w:pPr>
        <w:spacing w:after="0" w:line="360" w:lineRule="auto"/>
        <w:ind w:firstLine="720"/>
        <w:contextualSpacing/>
        <w:jc w:val="both"/>
        <w:rPr>
          <w:rFonts w:ascii="Bookman Old Style" w:hAnsi="Bookman Old Style" w:cs="Times New Roman"/>
          <w:iCs/>
          <w:sz w:val="24"/>
          <w:szCs w:val="24"/>
          <w:lang w:val="en-US"/>
        </w:rPr>
      </w:pPr>
      <w:r w:rsidRPr="00904521">
        <w:rPr>
          <w:rFonts w:ascii="Bookman Old Style" w:hAnsi="Bookman Old Style" w:cs="Times New Roman"/>
          <w:iCs/>
          <w:sz w:val="24"/>
          <w:szCs w:val="24"/>
          <w:lang w:val="en-US"/>
        </w:rPr>
        <w:t>Pembinaan akhlak telah menjadi pembahasan penting para filosof sejak zaman klasik, seperti Plato dan Aristoteles yang mengembangkan konsep kebajikan dan etika dalam karya-karya mereka. Tradisi pemikiran tentang akhlak ini kemudian berkembang pesat dalam peradaban Islam melalui kontribusi para pemikir Muslim terkemuka. Dalam kajian sejarah pemikiran Islam, ditemukan beberapa tokoh besar yang memberikan perhatian khusus terhadap pembahasan akhlak, di antaranya al-Kindi, al-Farabi, kelompok Ikhwan al-Shafa, Ibnu Sina, Ibnu Maskawaih, al-Ghazali, dan tokoh-tokoh lainnya. Mereka tidak hanya mengadopsi pemikiran Yunani, tetapi juga mengembangkan konsep akhlak yang berlandaskan nilai-nilai Islam dengan pendekatan yang komprehensif dan sistematis</w:t>
      </w:r>
      <w:r w:rsidR="00541F16">
        <w:rPr>
          <w:rFonts w:ascii="Bookman Old Style" w:hAnsi="Bookman Old Style" w:cs="Times New Roman"/>
          <w:iCs/>
          <w:sz w:val="24"/>
          <w:szCs w:val="24"/>
          <w:lang w:val="en-US"/>
        </w:rPr>
        <w:t xml:space="preserve"> </w:t>
      </w:r>
      <w:sdt>
        <w:sdtPr>
          <w:rPr>
            <w:rFonts w:ascii="Bookman Old Style" w:hAnsi="Bookman Old Style" w:cs="Times New Roman"/>
            <w:iCs/>
            <w:color w:val="000000"/>
            <w:sz w:val="24"/>
            <w:szCs w:val="24"/>
            <w:lang w:val="en-US"/>
          </w:rPr>
          <w:tag w:val="MENDELEY_CITATION_v3_eyJjaXRhdGlvbklEIjoiTUVOREVMRVlfQ0lUQVRJT05fYjVhZDEwMzEtNWMzYi00YjEzLWEwMDYtOGIyZmE4ZGNiZjY4IiwicHJvcGVydGllcyI6eyJub3RlSW5kZXgiOjB9LCJpc0VkaXRlZCI6ZmFsc2UsIm1hbnVhbE92ZXJyaWRlIjp7ImlzTWFudWFsbHlPdmVycmlkZGVuIjpmYWxzZSwiY2l0ZXByb2NUZXh0IjoiKEh1c2FpbmksIDIwMTgpIiwibWFudWFsT3ZlcnJpZGVUZXh0IjoiIn0sImNpdGF0aW9uSXRlbXMiOlt7ImlkIjoiN2RiNDY2MDItNzRjYS0zOGQ4LWFlOTItNDExMWJhY2Q1MTk4IiwiaXRlbURhdGEiOnsidHlwZSI6ImFydGljbGUtam91cm5hbCIsImlkIjoiN2RiNDY2MDItNzRjYS0zOGQ4LWFlOTItNDExMWJhY2Q1MTk4IiwidGl0bGUiOiJQZW5kaWRpa2FuIEFraGxhayBEYWxhbSBJc2xhbSIsImF1dGhvciI6W3siZmFtaWx5IjoiSHVzYWluaSIsImdpdmVuIjoiSHVzYWluaSIsInBhcnNlLW5hbWVzIjpmYWxzZSwiZHJvcHBpbmctcGFydGljbGUiOiIiLCJub24tZHJvcHBpbmctcGFydGljbGUiOiIifV0sImNvbnRhaW5lci10aXRsZSI6IklkYXJhaCAoSnVybmFsIFBlbmRpZGlrYW4gZGFuIEtlcGVuZGlkaWthbikiLCJET0kiOiIxMC40Nzc2Ni9pZGFyYWgudjJpMi43MCIsIklTU04iOiIyNjU2LTgwMTIiLCJpc3N1ZWQiOnsiZGF0ZS1wYXJ0cyI6W1syMDE4LDEyLDMxXV19LCJwYWdlIjoiMzMtNTMiLCJhYnN0cmFjdCI6IjxwPkFsLVF1cmFuIHNlYmFnYWkgcGVkb21hbiB5YW5nIHBhbGluZyB1dGFtYSBiYWdpIHVtYXQgSXNsYW0sIHlhbmcgbWVuZ2FqYXJrYW4ga2VwYWRhIHVtYXQgbWFudXNpYSBhZ2FyIHNlbmFudGlhc2Egc2VsYWx1IGJlcmJ1YXQgYmFpaywgbGViaWggZGFyaSBpdHUgaXNpIGthbmR1bmdhbiBBbC1RdXJhbiB0aWRhayB0ZXJsZXBhcyBkYXJpIHBlbmRpZGlrYW4sIHlhaXR1IHBlbmRpZGlrYW4gbWFudXNpYSBhZ2FyIGJlcmFraGxhayBtdWxpYSwgdGVydXRhbWEgZGFsYW0gcGVyZ2F1bGFuIGFudGFyYSBzZXNhbWEgbXVzbGltLCBiYWlrIHNlc2FtYSB1bWF0IElzbGFtIG1hdXB1biBrZXBhZGEgdW1hdCBub24gSXNsYW0sIG9sZWgga2FyZW5hIGl0dSBJc2xhbSBtZW5nYWphcmthbiB1bWF0IG1hbnVzaWEgc2VuYW50aWFzYSBiZXJsYWt1IGJhaWsgZGFsYW0gc2VnYWxhIGhhbC4gRGFsYW0gYWphcmFuIElzbGFtLCBha2hsYWsgbWVuZW1wYXRpIGtlZHVkdWthbiB5YW5nIGlzdGltZXdhIGRhbiBzYW5nYXQgcGVudGluZy4gRGkgZGFsYW0gQWwtUXVyYW4gc2FqYSBkaXRlbXVpIGxlYmloIGt1cmFuZyAxNTAwIGF5YXQgeWFuZyBiZXJiaWNhcmEgdGVudGFuZyBha2hsYWssIGR1YSBzZXRlbmdhaCBrYWxpIGxlYmloIGJhbnlhayBkYXJpcGFkYSBheWF0LWF5YXQgdGVudGFuZyBodWt1bSBiYWlrIHlhbmcgdGVvcml0aXMgbWF1YXB1biB5YW5nIHByYWt0aXMuIEJlbHVtIHRlcmhpdHVuZyBsYWdpIGhhZGl0cy1oYWRpdHMgbmFiaSwgYmFpayBwZXJrYXRhYW4sIHBlcmJ1YXRhbiwgeWFuZyBtZW1iZXJpa2FuIHBlZG9tYW4gYWtobGFrIHlhbmcgbXVsaWEgZGFsYW0gc2VsdXJ1aCBhc3BlayBrZWhpZHVwYW4gTGViaWggamVsYXNueWEsIHBlbmVsaXRpYW4gaW5pIG1lbWZva3Vza2FuIHBhZGEgYXBhIHR1anVhbiBwZW5kaWRpa2FuIGFraGxhayBkYWxhbSBJc2xhbSwgQXBhIHNhamEgbWF0ZXJpIHBlbmRpZGlrYW4gYWtobGFrIGRhbGFtIElzbGFtLCBkYW4gYmFnYWltYW5hIG1ldG9kZSBwZW5kaWRpa2FuIGFraGxhayBkYWxhbSBJc2xhbS4gUGVuZGVrYXRhbiBwZW5lbGl0aWFuIGluaSBhZGFsYWggcGVuZGVrYXRhbiBrdWFsaXRhdGlmLiBEZW5nYW4gdGVrbmlrIHBlbmd1bXB1bGFuIGRhdGEgeWFuZyBkaWxha3VrYW4gb2xlaCBwZW5lbGl0aSBhZGFsYWggZGVuZ2FuIG1lbWlsaWtpIHRlcmxlYmloIGJlYmVyYXBhIGJ1a3UgeWFuZyBiZXJrYWl0YW4gZGVuZ2FuIEFraGxhaywgQWwtUXVyLGFuIGRhbiBIYWRpdHMgZGFuIGRlbmdhbiBtZW1iYWNhLCBtZW50ZXJqZW1haGthbiBwZXJ0ZWtzIGF0YXUga3VtcHVsYW4gdGVrcy10ZWtzbnlhLCBtZW5nYW5hbGlzaXMsIG1lbmd1cmFpa2FuLCBkYW4gbWVueWltcHVsa2FuIHBlbWFoYW1hbiB5YW5nIHRlbGFoIGRpY2FyaSBvbGVoIHBlbmVsaXRpLiBEYXJpIHBhcGFyYW4gZGF0YSBkYW4gcGVtYmFoYXNhbiBkYXBhdCBkaXNpbXB1bGthbiBiYWh3YTsgUGVydGFtYSwgYmFod2EgdHVqdWFuIHBlbmRpZGlrYW4gYWtobGFrIGRhbGFtIElzbGFtIGFkYWxhaDogbWVuaW5na2F0a2FuIGRlcmFqYXQgbWFudXNpYSwgbWVudW50dW4ga2VwYWRhIGtlYmFpa2FuLCBtYW5pZmVzdGFzaSBrZXNlbXB1cm5hYW4gaW1hbiwga2VidXR1aGFuIHBva29rIGRhbGFtIGtlbHVhcmdhLCBtZW51bnR1biBrZXBhZGEga2ViYWlrYW4uIFNlZGFuZ2thbiBtYXRlcmkgcG9rb2sgcGVuZGlkaWthbiBha2hsYWsgZGFsYW0gSXNsYW0gYWRhbGFoOiBiZXJidWF0IGFkaWwsIGloc2FuLCBha2hsYWsga2FzaWggc2F5YW5nLCBha2hsYWsgbWFsdSwgYWtobGFrIG1lbmphZ2Ega2Vob3JtYXRhbiwgYWtobGFrIGp1anVyLCBha2hsYWsgYW1hbmFoLCBha2hsYWsgc2FudHVuLCBha2hsYWsgc2FiYXIsIGFraGxhayB0YXdhZGh1LCBha2hsYWsgbWVuYWhhbiBhbWFyYWgsIGFraGxhayBwZW1hYWYsIGFraGxhayBtZW1laHVuaSBqYW5qaS48L3A+IiwiaXNzdWUiOiIyIiwidm9sdW1lIjoiMiIsImNvbnRhaW5lci10aXRsZS1zaG9ydCI6IiJ9LCJpc1RlbXBvcmFyeSI6ZmFsc2V9XX0="/>
          <w:id w:val="448362614"/>
          <w:placeholder>
            <w:docPart w:val="DefaultPlaceholder_-1854013440"/>
          </w:placeholder>
        </w:sdtPr>
        <w:sdtContent>
          <w:r w:rsidR="00541F16" w:rsidRPr="00541F16">
            <w:rPr>
              <w:rFonts w:ascii="Bookman Old Style" w:hAnsi="Bookman Old Style" w:cs="Times New Roman"/>
              <w:iCs/>
              <w:color w:val="000000"/>
              <w:sz w:val="24"/>
              <w:szCs w:val="24"/>
              <w:lang w:val="en-US"/>
            </w:rPr>
            <w:t>(Husaini, 2018)</w:t>
          </w:r>
        </w:sdtContent>
      </w:sdt>
      <w:r w:rsidRPr="00904521">
        <w:rPr>
          <w:rFonts w:ascii="Bookman Old Style" w:hAnsi="Bookman Old Style" w:cs="Times New Roman"/>
          <w:iCs/>
          <w:sz w:val="24"/>
          <w:szCs w:val="24"/>
          <w:lang w:val="en-US"/>
        </w:rPr>
        <w:t>.</w:t>
      </w:r>
    </w:p>
    <w:p w14:paraId="590E39C8" w14:textId="0FCAD88F" w:rsidR="00904521" w:rsidRPr="00904521" w:rsidRDefault="00904521" w:rsidP="00904521">
      <w:pPr>
        <w:spacing w:after="0" w:line="360" w:lineRule="auto"/>
        <w:ind w:firstLine="720"/>
        <w:contextualSpacing/>
        <w:jc w:val="both"/>
        <w:rPr>
          <w:rFonts w:ascii="Bookman Old Style" w:hAnsi="Bookman Old Style" w:cs="Times New Roman"/>
          <w:iCs/>
          <w:sz w:val="24"/>
          <w:szCs w:val="24"/>
          <w:lang w:val="en-US"/>
        </w:rPr>
      </w:pPr>
      <w:r w:rsidRPr="00904521">
        <w:rPr>
          <w:rFonts w:ascii="Bookman Old Style" w:hAnsi="Bookman Old Style" w:cs="Times New Roman"/>
          <w:iCs/>
          <w:sz w:val="24"/>
          <w:szCs w:val="24"/>
          <w:lang w:val="en-US"/>
        </w:rPr>
        <w:t xml:space="preserve">Secara etimologis, akhlak merupakan kata </w:t>
      </w:r>
      <w:r w:rsidRPr="00904521">
        <w:rPr>
          <w:rFonts w:ascii="Bookman Old Style" w:hAnsi="Bookman Old Style" w:cs="Times New Roman"/>
          <w:i/>
          <w:iCs/>
          <w:sz w:val="24"/>
          <w:szCs w:val="24"/>
          <w:lang w:val="en-US"/>
        </w:rPr>
        <w:t>jama'</w:t>
      </w:r>
      <w:r w:rsidRPr="00904521">
        <w:rPr>
          <w:rFonts w:ascii="Bookman Old Style" w:hAnsi="Bookman Old Style" w:cs="Times New Roman"/>
          <w:iCs/>
          <w:sz w:val="24"/>
          <w:szCs w:val="24"/>
          <w:lang w:val="en-US"/>
        </w:rPr>
        <w:t xml:space="preserve"> (bentuk jamak) dari bentuk </w:t>
      </w:r>
      <w:r w:rsidRPr="00904521">
        <w:rPr>
          <w:rFonts w:ascii="Bookman Old Style" w:hAnsi="Bookman Old Style" w:cs="Times New Roman"/>
          <w:i/>
          <w:iCs/>
          <w:sz w:val="24"/>
          <w:szCs w:val="24"/>
          <w:lang w:val="en-US"/>
        </w:rPr>
        <w:t>mufrad</w:t>
      </w:r>
      <w:r w:rsidRPr="00904521">
        <w:rPr>
          <w:rFonts w:ascii="Bookman Old Style" w:hAnsi="Bookman Old Style" w:cs="Times New Roman"/>
          <w:iCs/>
          <w:sz w:val="24"/>
          <w:szCs w:val="24"/>
          <w:lang w:val="en-US"/>
        </w:rPr>
        <w:t>-nya "</w:t>
      </w:r>
      <w:r w:rsidRPr="00904521">
        <w:rPr>
          <w:rFonts w:ascii="Bookman Old Style" w:hAnsi="Bookman Old Style" w:cs="Times New Roman"/>
          <w:i/>
          <w:iCs/>
          <w:sz w:val="24"/>
          <w:szCs w:val="24"/>
          <w:lang w:val="en-US"/>
        </w:rPr>
        <w:t>khuluqun</w:t>
      </w:r>
      <w:r w:rsidRPr="00904521">
        <w:rPr>
          <w:rFonts w:ascii="Bookman Old Style" w:hAnsi="Bookman Old Style" w:cs="Times New Roman"/>
          <w:iCs/>
          <w:sz w:val="24"/>
          <w:szCs w:val="24"/>
          <w:lang w:val="en-US"/>
        </w:rPr>
        <w:t>" yang berarti budi pekerti, tingkah laku, atau tabiat. Secara terminologis, akhlak dapat diartikan sebagai pengetahuan yang menjelaskan tentang baik atau buruk (benar atau salah), mengatur pergaulan manusia, dan menentukan tujuan akhir dari usaha dan pekerjaannya</w:t>
      </w:r>
      <w:r w:rsidR="00541F16">
        <w:rPr>
          <w:rFonts w:ascii="Bookman Old Style" w:hAnsi="Bookman Old Style" w:cs="Times New Roman"/>
          <w:iCs/>
          <w:sz w:val="24"/>
          <w:szCs w:val="24"/>
          <w:lang w:val="en-US"/>
        </w:rPr>
        <w:t xml:space="preserve"> </w:t>
      </w:r>
      <w:sdt>
        <w:sdtPr>
          <w:rPr>
            <w:rFonts w:ascii="Bookman Old Style" w:hAnsi="Bookman Old Style" w:cs="Times New Roman"/>
            <w:iCs/>
            <w:color w:val="000000"/>
            <w:sz w:val="24"/>
            <w:szCs w:val="24"/>
            <w:lang w:val="en-US"/>
          </w:rPr>
          <w:tag w:val="MENDELEY_CITATION_v3_eyJjaXRhdGlvbklEIjoiTUVOREVMRVlfQ0lUQVRJT05fZWQ1ZDBhOGMtOGRhZi00NTM0LTk2ZDQtNzE0Y2FlZTliOTUyIiwicHJvcGVydGllcyI6eyJub3RlSW5kZXgiOjB9LCJpc0VkaXRlZCI6ZmFsc2UsIm1hbnVhbE92ZXJyaWRlIjp7ImlzTWFudWFsbHlPdmVycmlkZGVuIjpmYWxzZSwiY2l0ZXByb2NUZXh0IjoiKEFtaW55IGV0IGFsLiwgMjAyMikiLCJtYW51YWxPdmVycmlkZVRleHQiOiIifSwiY2l0YXRpb25JdGVtcyI6W3siaWQiOiI4ZTQwMDMwZi02ZTY1LTMyNjItYTdjMi1hZjVkZDI4ZjA4YmQiLCJpdGVtRGF0YSI6eyJ0eXBlIjoiYXJ0aWNsZS1qb3VybmFsIiwiaWQiOiI4ZTQwMDMwZi02ZTY1LTMyNjItYTdjMi1hZjVkZDI4ZjA4YmQiLCJ0aXRsZSI6IlBlbmRpZGlrYW4gQWtobGFrIGRhbGFtIEFsLXF1cmFuIiwiYXV0aG9yIjpbeyJmYW1pbHkiOiJBbWlueSIsImdpdmVuIjoiQWlzeWFoIiwicGFyc2UtbmFtZXMiOmZhbHNlLCJkcm9wcGluZy1wYXJ0aWNsZSI6IiIsIm5vbi1kcm9wcGluZy1wYXJ0aWNsZSI6IiJ9LHsiZmFtaWx5IjoiRGFybGlzIiwiZ2l2ZW4iOiJBaG1hZCIsInBhcnNlLW5hbWVzIjpmYWxzZSwiZHJvcHBpbmctcGFydGljbGUiOiIiLCJub24tZHJvcHBpbmctcGFydGljbGUiOiIifSx7ImZhbWlseSI6IkFsLUZhcmFiaSIsImdpdmVuIjoiTW9oYW1tYWQiLCJwYXJzZS1uYW1lcyI6ZmFsc2UsImRyb3BwaW5nLXBhcnRpY2xlIjoiIiwibm9uLWRyb3BwaW5nLXBhcnRpY2xlIjoiIn0seyJmYW1pbHkiOiJUYW5qdW5nIiwiZ2l2ZW4iOiJOdXJ1dWwgSXp6YWgiLCJwYXJzZS1uYW1lcyI6ZmFsc2UsImRyb3BwaW5nLXBhcnRpY2xlIjoiIiwibm9uLWRyb3BwaW5nLXBhcnRpY2xlIjoiIn1dLCJjb250YWluZXItdGl0bGUiOiJBdFRhamRpZDogSnVybmFsIFBlbmRpZGlrYW4gZGFuIFBlbWlraXJhbiBJc2xhbSIsImlzc3VlZCI6eyJkYXRlLXBhcnRzIjpbWzIwMjIsMTJdXX0sInBhZ2UiOiIyMjctMjM4IiwiaXNzdWUiOiIwMiIsInZvbHVtZSI6IjA2IiwiY29udGFpbmVyLXRpdGxlLXNob3J0IjoiIn0sImlzVGVtcG9yYXJ5IjpmYWxzZX1dfQ=="/>
          <w:id w:val="-1522863266"/>
          <w:placeholder>
            <w:docPart w:val="DefaultPlaceholder_-1854013440"/>
          </w:placeholder>
        </w:sdtPr>
        <w:sdtContent>
          <w:r w:rsidR="00541F16" w:rsidRPr="00541F16">
            <w:rPr>
              <w:rFonts w:ascii="Bookman Old Style" w:hAnsi="Bookman Old Style" w:cs="Times New Roman"/>
              <w:iCs/>
              <w:color w:val="000000"/>
              <w:sz w:val="24"/>
              <w:szCs w:val="24"/>
              <w:lang w:val="en-US"/>
            </w:rPr>
            <w:t>(Aminy et al., 2022)</w:t>
          </w:r>
        </w:sdtContent>
      </w:sdt>
      <w:r w:rsidRPr="00904521">
        <w:rPr>
          <w:rFonts w:ascii="Bookman Old Style" w:hAnsi="Bookman Old Style" w:cs="Times New Roman"/>
          <w:iCs/>
          <w:sz w:val="24"/>
          <w:szCs w:val="24"/>
          <w:lang w:val="en-US"/>
        </w:rPr>
        <w:t>. Selain kata akhlak, terdapat pula istilah lain yang memiliki kemiripan makna, yaitu etika dan moral. Etika berasal dari bahasa Yunani "</w:t>
      </w:r>
      <w:r w:rsidRPr="00904521">
        <w:rPr>
          <w:rFonts w:ascii="Bookman Old Style" w:hAnsi="Bookman Old Style" w:cs="Times New Roman"/>
          <w:i/>
          <w:iCs/>
          <w:sz w:val="24"/>
          <w:szCs w:val="24"/>
          <w:lang w:val="en-US"/>
        </w:rPr>
        <w:t>ethos</w:t>
      </w:r>
      <w:r w:rsidRPr="00904521">
        <w:rPr>
          <w:rFonts w:ascii="Bookman Old Style" w:hAnsi="Bookman Old Style" w:cs="Times New Roman"/>
          <w:iCs/>
          <w:sz w:val="24"/>
          <w:szCs w:val="24"/>
          <w:lang w:val="en-US"/>
        </w:rPr>
        <w:t>" yang berarti adat kebiasaan atau karakter, sementara moral berasal dari bahasa Latin "</w:t>
      </w:r>
      <w:r w:rsidRPr="00904521">
        <w:rPr>
          <w:rFonts w:ascii="Bookman Old Style" w:hAnsi="Bookman Old Style" w:cs="Times New Roman"/>
          <w:i/>
          <w:iCs/>
          <w:sz w:val="24"/>
          <w:szCs w:val="24"/>
          <w:lang w:val="en-US"/>
        </w:rPr>
        <w:t>mores</w:t>
      </w:r>
      <w:r w:rsidRPr="00904521">
        <w:rPr>
          <w:rFonts w:ascii="Bookman Old Style" w:hAnsi="Bookman Old Style" w:cs="Times New Roman"/>
          <w:iCs/>
          <w:sz w:val="24"/>
          <w:szCs w:val="24"/>
          <w:lang w:val="en-US"/>
        </w:rPr>
        <w:t>" yang juga berarti kebiasaan atau adat istiadat. Meskipun ketiga istilah ini sering digunakan secara bergantian, terdapat nuansa perbedaan dalam penggunaannya, terutama dari sudut pandang filosofis dan konteks keilmuan yang melatarbelakanginya</w:t>
      </w:r>
      <w:r w:rsidR="00541F16">
        <w:rPr>
          <w:rFonts w:ascii="Bookman Old Style" w:hAnsi="Bookman Old Style" w:cs="Times New Roman"/>
          <w:iCs/>
          <w:sz w:val="24"/>
          <w:szCs w:val="24"/>
          <w:lang w:val="en-US"/>
        </w:rPr>
        <w:t xml:space="preserve"> </w:t>
      </w:r>
      <w:sdt>
        <w:sdtPr>
          <w:rPr>
            <w:rFonts w:ascii="Bookman Old Style" w:hAnsi="Bookman Old Style" w:cs="Times New Roman"/>
            <w:iCs/>
            <w:color w:val="000000"/>
            <w:sz w:val="24"/>
            <w:szCs w:val="24"/>
            <w:lang w:val="en-US"/>
          </w:rPr>
          <w:tag w:val="MENDELEY_CITATION_v3_eyJjaXRhdGlvbklEIjoiTUVOREVMRVlfQ0lUQVRJT05fMWI3MmYwMmUtYzQwMi00ZTdjLThkZDAtMGNiNzkyZTNkY2MzIiwicHJvcGVydGllcyI6eyJub3RlSW5kZXgiOjB9LCJpc0VkaXRlZCI6ZmFsc2UsIm1hbnVhbE92ZXJyaWRlIjp7ImlzTWFudWFsbHlPdmVycmlkZGVuIjpmYWxzZSwiY2l0ZXByb2NUZXh0IjoiKE1hZGF0dGUgZXQgYWwuLCBuLmQuKSIsIm1hbnVhbE92ZXJyaWRlVGV4dCI6IiJ9LCJjaXRhdGlvbkl0ZW1zIjpbeyJpZCI6IjM4OTU3N2FjLTBlNjgtM2ZjMi1hZTkxLTgyYzM5NTAyOTU2ZSIsIml0ZW1EYXRhIjp7InR5cGUiOiJhcnRpY2xlLWpvdXJuYWwiLCJpZCI6IjM4OTU3N2FjLTBlNjgtM2ZjMi1hZTkxLTgyYzM5NTAyOTU2ZSIsInRpdGxlIjoiVVJHRU5TSSBQRU5ESURJS0FOIEFHQU1BIElTTEFNIERBTEFNIFBFTUJJTkFBTiBBS0hMQUsgQU5BSyBUQU1BTiBLQU5BSy1LQU5BSyIsImF1dGhvciI6W3siZmFtaWx5IjoiTWFkYXR0ZSIsImdpdmVuIjoiSmwiLCJwYXJzZS1uYW1lcyI6ZmFsc2UsImRyb3BwaW5nLXBhcnRpY2xlIjoiIiwibm9uLWRyb3BwaW5nLXBhcnRpY2xlIjoiIn0seyJmYW1pbHkiOiJQb2xld2FsaSIsImdpdmVuIjoiS2VjIiwicGFyc2UtbmFtZXMiOmZhbHNlLCJkcm9wcGluZy1wYXJ0aWNsZSI6IiIsIm5vbi1kcm9wcGluZy1wYXJ0aWNsZSI6IiJ9LHsiZmFtaWx5IjoiUG9sZXdhbGkgTWFuZGFyIiwiZ2l2ZW4iOiJLYWJ1cGF0ZW4iLCJwYXJzZS1uYW1lcyI6ZmFsc2UsImRyb3BwaW5nLXBhcnRpY2xlIjoiIiwibm9uLWRyb3BwaW5nLXBhcnRpY2xlIjoiIn0seyJmYW1pbHkiOiJCYXJhdCIsImdpdmVuIjoiU3VsYXdlc2kiLCJwYXJzZS1uYW1lcyI6ZmFsc2UsImRyb3BwaW5nLXBhcnRpY2xlIjoiIiwibm9uLWRyb3BwaW5nLXBhcnRpY2xlIjoiIn1dLCJET0kiOiIxMC4zNjkxNS9qaXR1IiwiY29udGFpbmVyLXRpdGxlLXNob3J0IjoiIn0sImlzVGVtcG9yYXJ5IjpmYWxzZX1dfQ=="/>
          <w:id w:val="-673414327"/>
          <w:placeholder>
            <w:docPart w:val="DefaultPlaceholder_-1854013440"/>
          </w:placeholder>
        </w:sdtPr>
        <w:sdtContent>
          <w:r w:rsidR="00541F16" w:rsidRPr="00541F16">
            <w:rPr>
              <w:rFonts w:ascii="Bookman Old Style" w:hAnsi="Bookman Old Style" w:cs="Times New Roman"/>
              <w:iCs/>
              <w:color w:val="000000"/>
              <w:sz w:val="24"/>
              <w:szCs w:val="24"/>
              <w:lang w:val="en-US"/>
            </w:rPr>
            <w:t>(Madatte et al., n.d.)</w:t>
          </w:r>
        </w:sdtContent>
      </w:sdt>
      <w:r w:rsidRPr="00904521">
        <w:rPr>
          <w:rFonts w:ascii="Bookman Old Style" w:hAnsi="Bookman Old Style" w:cs="Times New Roman"/>
          <w:iCs/>
          <w:sz w:val="24"/>
          <w:szCs w:val="24"/>
          <w:lang w:val="en-US"/>
        </w:rPr>
        <w:t>.</w:t>
      </w:r>
    </w:p>
    <w:p w14:paraId="11CB870D" w14:textId="77777777" w:rsidR="00904521" w:rsidRPr="00904521" w:rsidRDefault="00904521" w:rsidP="00904521">
      <w:pPr>
        <w:spacing w:after="0" w:line="360" w:lineRule="auto"/>
        <w:ind w:firstLine="720"/>
        <w:contextualSpacing/>
        <w:jc w:val="both"/>
        <w:rPr>
          <w:rFonts w:ascii="Bookman Old Style" w:hAnsi="Bookman Old Style" w:cs="Times New Roman"/>
          <w:iCs/>
          <w:sz w:val="24"/>
          <w:szCs w:val="24"/>
          <w:lang w:val="en-US"/>
        </w:rPr>
      </w:pPr>
      <w:r w:rsidRPr="00904521">
        <w:rPr>
          <w:rFonts w:ascii="Bookman Old Style" w:hAnsi="Bookman Old Style" w:cs="Times New Roman"/>
          <w:iCs/>
          <w:sz w:val="24"/>
          <w:szCs w:val="24"/>
          <w:lang w:val="en-US"/>
        </w:rPr>
        <w:t>Berdasarkan uraian di atas, penulisan ini akan mengkaji beberapa permasalahan yang meliputi definisi akhlak menurut para ilmuwan Islam dan ilmuwan Barat, sumber-sumber akhlak dalam perspektif Islam, serta perbandingan konsep akhlak dengan moral berdasarkan pandangan para ilmuwan Islam dan ilmuwan Barat. Melalui kajian ini diharapkan dapat memberikan pemahaman yang lebih komprehensif mengenai konsep akhlak dan bagaimana ia dipahami dalam dua tradisi keilmuan yang berbeda namun saling melengkapi.</w:t>
      </w:r>
    </w:p>
    <w:p w14:paraId="3EF9E979" w14:textId="1D84EEDB" w:rsidR="002B5A8E" w:rsidRPr="00B33FCE" w:rsidRDefault="00904521" w:rsidP="002B5A8E">
      <w:pPr>
        <w:spacing w:after="0" w:line="360" w:lineRule="auto"/>
        <w:contextualSpacing/>
        <w:jc w:val="both"/>
        <w:rPr>
          <w:rFonts w:ascii="Bookman Old Style" w:hAnsi="Bookman Old Style" w:cs="Times New Roman"/>
          <w:iCs/>
          <w:sz w:val="24"/>
          <w:szCs w:val="24"/>
          <w:lang w:val="en-US"/>
        </w:rPr>
      </w:pPr>
      <w:r>
        <w:rPr>
          <w:rFonts w:ascii="Bookman Old Style" w:hAnsi="Bookman Old Style" w:cs="Times New Roman"/>
          <w:iCs/>
          <w:sz w:val="24"/>
          <w:szCs w:val="24"/>
          <w:lang w:val="en-US"/>
        </w:rPr>
        <w:tab/>
      </w:r>
    </w:p>
    <w:p w14:paraId="22727707" w14:textId="77777777" w:rsidR="00904521" w:rsidRDefault="00904521" w:rsidP="002B5A8E">
      <w:pPr>
        <w:spacing w:after="0" w:line="360" w:lineRule="auto"/>
        <w:contextualSpacing/>
        <w:jc w:val="center"/>
        <w:rPr>
          <w:rFonts w:ascii="Bookman Old Style" w:hAnsi="Bookman Old Style" w:cs="Times New Roman"/>
          <w:b/>
          <w:iCs/>
          <w:sz w:val="24"/>
          <w:szCs w:val="24"/>
          <w:lang w:val="en-US"/>
        </w:rPr>
      </w:pPr>
    </w:p>
    <w:p w14:paraId="496C5901" w14:textId="77777777" w:rsidR="00904521" w:rsidRDefault="00904521" w:rsidP="002B5A8E">
      <w:pPr>
        <w:spacing w:after="0" w:line="360" w:lineRule="auto"/>
        <w:contextualSpacing/>
        <w:jc w:val="center"/>
        <w:rPr>
          <w:rFonts w:ascii="Bookman Old Style" w:hAnsi="Bookman Old Style" w:cs="Times New Roman"/>
          <w:b/>
          <w:iCs/>
          <w:sz w:val="24"/>
          <w:szCs w:val="24"/>
          <w:lang w:val="en-US"/>
        </w:rPr>
      </w:pPr>
    </w:p>
    <w:p w14:paraId="2F4E7C22" w14:textId="2CF18AF3" w:rsidR="002B5A8E" w:rsidRPr="00B33FCE" w:rsidRDefault="002B5A8E" w:rsidP="002B5A8E">
      <w:pPr>
        <w:spacing w:after="0" w:line="360" w:lineRule="auto"/>
        <w:contextualSpacing/>
        <w:jc w:val="center"/>
        <w:rPr>
          <w:rFonts w:ascii="Bookman Old Style" w:hAnsi="Bookman Old Style" w:cs="Times New Roman"/>
          <w:b/>
          <w:iCs/>
          <w:sz w:val="24"/>
          <w:szCs w:val="24"/>
          <w:lang w:val="en-US"/>
        </w:rPr>
      </w:pPr>
      <w:r w:rsidRPr="00B33FCE">
        <w:rPr>
          <w:rFonts w:ascii="Bookman Old Style" w:hAnsi="Bookman Old Style" w:cs="Times New Roman"/>
          <w:b/>
          <w:iCs/>
          <w:sz w:val="24"/>
          <w:szCs w:val="24"/>
          <w:lang w:val="en-US"/>
        </w:rPr>
        <w:t>METODE PENELITIAN</w:t>
      </w:r>
    </w:p>
    <w:p w14:paraId="323AEBCC" w14:textId="5C9F5533" w:rsidR="002B5A8E" w:rsidRPr="00904521" w:rsidRDefault="00904521" w:rsidP="00904521">
      <w:pPr>
        <w:spacing w:line="360" w:lineRule="auto"/>
        <w:ind w:firstLine="720"/>
        <w:jc w:val="both"/>
        <w:rPr>
          <w:rFonts w:ascii="Bookman Old Style" w:hAnsi="Bookman Old Style" w:cstheme="majorBidi"/>
          <w:b/>
          <w:bCs/>
          <w:sz w:val="24"/>
          <w:szCs w:val="24"/>
          <w:lang w:val="en-US"/>
        </w:rPr>
      </w:pPr>
      <w:r>
        <w:rPr>
          <w:rFonts w:ascii="Bookman Old Style" w:hAnsi="Bookman Old Style" w:cs="Times New Roman"/>
          <w:iCs/>
          <w:sz w:val="24"/>
          <w:szCs w:val="24"/>
          <w:lang w:val="en-US"/>
        </w:rPr>
        <w:t xml:space="preserve">Penelitian ini </w:t>
      </w:r>
      <w:r w:rsidRPr="00904521">
        <w:rPr>
          <w:rFonts w:ascii="Bookman Old Style" w:hAnsi="Bookman Old Style" w:cstheme="majorBidi"/>
          <w:sz w:val="24"/>
          <w:szCs w:val="24"/>
          <w:lang w:val="en-US"/>
        </w:rPr>
        <w:t>membahas tentang defenisi akhlak, sumber akhlak dan komparasi akhlak. Strategi yang penulis gunakan dalam resume ini adalah penelitian kepustakaan (</w:t>
      </w:r>
      <w:r w:rsidRPr="00904521">
        <w:rPr>
          <w:rFonts w:ascii="Bookman Old Style" w:hAnsi="Bookman Old Style" w:cstheme="majorBidi"/>
          <w:i/>
          <w:iCs/>
          <w:sz w:val="24"/>
          <w:szCs w:val="24"/>
          <w:lang w:val="en-US"/>
        </w:rPr>
        <w:t>library reseach</w:t>
      </w:r>
      <w:r w:rsidRPr="00904521">
        <w:rPr>
          <w:rFonts w:ascii="Bookman Old Style" w:hAnsi="Bookman Old Style" w:cstheme="majorBidi"/>
          <w:sz w:val="24"/>
          <w:szCs w:val="24"/>
          <w:lang w:val="en-US"/>
        </w:rPr>
        <w:t>). Beberapa sumber kepustakaan yang penulis gunakan sebagai sumber data penelitian adalah buku Tahzib Al-Akhlaq karya Ibn Miskawaih, Ihya’ Ulum al-din karya Imam Al-Ghazali, Educating for Character (mendidik untuk membentuk karakter) karya Thomas Lickona, Tahap-tahap perkembangan moral karya Lawrence Kohlberg, filsafat Plato/Frederick Coplestom diterjemahkan oleh Atollah Renanda Yafi.</w:t>
      </w:r>
    </w:p>
    <w:p w14:paraId="5F5C2B37" w14:textId="77777777" w:rsidR="002B5A8E" w:rsidRPr="00B33FCE" w:rsidRDefault="002B5A8E" w:rsidP="002B5A8E">
      <w:pPr>
        <w:spacing w:after="0" w:line="360" w:lineRule="auto"/>
        <w:ind w:firstLine="851"/>
        <w:contextualSpacing/>
        <w:jc w:val="both"/>
        <w:rPr>
          <w:rFonts w:ascii="Bookman Old Style" w:hAnsi="Bookman Old Style" w:cs="Times New Roman"/>
          <w:iCs/>
          <w:sz w:val="24"/>
          <w:szCs w:val="24"/>
          <w:lang w:val="en-US"/>
        </w:rPr>
      </w:pPr>
    </w:p>
    <w:p w14:paraId="7E87A5B0" w14:textId="41C93752" w:rsidR="00294FB9" w:rsidRPr="00B33FCE" w:rsidRDefault="002B5A8E" w:rsidP="002B5A8E">
      <w:pPr>
        <w:spacing w:after="0" w:line="360" w:lineRule="auto"/>
        <w:contextualSpacing/>
        <w:jc w:val="center"/>
        <w:rPr>
          <w:rFonts w:ascii="Bookman Old Style" w:hAnsi="Bookman Old Style" w:cs="Times New Roman"/>
          <w:b/>
          <w:iCs/>
          <w:sz w:val="24"/>
          <w:szCs w:val="24"/>
          <w:lang w:val="en-US"/>
        </w:rPr>
      </w:pPr>
      <w:r w:rsidRPr="00B33FCE">
        <w:rPr>
          <w:rFonts w:ascii="Bookman Old Style" w:hAnsi="Bookman Old Style" w:cs="Times New Roman"/>
          <w:b/>
          <w:iCs/>
          <w:sz w:val="24"/>
          <w:szCs w:val="24"/>
          <w:lang w:val="en-US"/>
        </w:rPr>
        <w:t>HASIL DAN PEMBAHASAN</w:t>
      </w:r>
    </w:p>
    <w:p w14:paraId="7911DE3A" w14:textId="77777777" w:rsidR="00904521" w:rsidRPr="00904521" w:rsidRDefault="00904521" w:rsidP="00904521">
      <w:pPr>
        <w:pStyle w:val="ListParagraph"/>
        <w:numPr>
          <w:ilvl w:val="0"/>
          <w:numId w:val="1"/>
        </w:numPr>
        <w:ind w:left="426"/>
        <w:rPr>
          <w:rFonts w:ascii="Traditional Arabic" w:hAnsi="Traditional Arabic" w:cs="Traditional Arabic"/>
          <w:b/>
          <w:bCs/>
          <w:sz w:val="32"/>
          <w:szCs w:val="32"/>
          <w:lang w:val="en-US"/>
        </w:rPr>
      </w:pPr>
      <w:r w:rsidRPr="00904521">
        <w:rPr>
          <w:rFonts w:ascii="Bookman Old Style" w:hAnsi="Bookman Old Style" w:cstheme="majorBidi"/>
          <w:b/>
          <w:bCs/>
          <w:sz w:val="24"/>
          <w:szCs w:val="24"/>
          <w:lang w:val="en-US"/>
        </w:rPr>
        <w:t>Defenisi</w:t>
      </w:r>
    </w:p>
    <w:p w14:paraId="3D874C56" w14:textId="77777777" w:rsidR="00904521" w:rsidRPr="00904521" w:rsidRDefault="00904521" w:rsidP="00904521">
      <w:pPr>
        <w:spacing w:line="360" w:lineRule="auto"/>
        <w:ind w:left="426"/>
        <w:jc w:val="right"/>
        <w:rPr>
          <w:rFonts w:ascii="Traditional Arabic" w:hAnsi="Traditional Arabic" w:cs="Traditional Arabic"/>
          <w:b/>
          <w:bCs/>
          <w:sz w:val="32"/>
          <w:szCs w:val="32"/>
          <w:lang w:val="en-US"/>
        </w:rPr>
      </w:pPr>
      <w:r w:rsidRPr="00904521">
        <w:rPr>
          <w:rFonts w:ascii="Traditional Arabic" w:hAnsi="Traditional Arabic" w:cs="Traditional Arabic"/>
          <w:b/>
          <w:bCs/>
          <w:sz w:val="32"/>
          <w:szCs w:val="32"/>
          <w:rtl/>
          <w:lang w:val="en-US"/>
        </w:rPr>
        <w:t>الحلق حال للنفس داعية لها الى أفعالها من غيرفكر ولاروية</w:t>
      </w:r>
      <w:r w:rsidRPr="00904521">
        <w:rPr>
          <w:rFonts w:ascii="Traditional Arabic" w:hAnsi="Traditional Arabic" w:cs="Traditional Arabic"/>
          <w:b/>
          <w:bCs/>
          <w:sz w:val="32"/>
          <w:szCs w:val="32"/>
          <w:lang w:val="en-US"/>
        </w:rPr>
        <w:t>: يقول ابن مسكويه في كتابه تهذيب الأخلاق</w:t>
      </w:r>
    </w:p>
    <w:p w14:paraId="0A8853FD" w14:textId="5B109DCD" w:rsidR="00904521" w:rsidRPr="00904521" w:rsidRDefault="00904521" w:rsidP="00904521">
      <w:pPr>
        <w:spacing w:line="360" w:lineRule="auto"/>
        <w:ind w:firstLine="720"/>
        <w:jc w:val="both"/>
        <w:rPr>
          <w:rFonts w:ascii="Traditional Arabic" w:hAnsi="Traditional Arabic" w:cs="Traditional Arabic"/>
          <w:b/>
          <w:bCs/>
          <w:sz w:val="32"/>
          <w:szCs w:val="32"/>
          <w:lang w:val="en-US"/>
        </w:rPr>
      </w:pPr>
      <w:r w:rsidRPr="00904521">
        <w:rPr>
          <w:rFonts w:ascii="Bookman Old Style" w:hAnsi="Bookman Old Style" w:cstheme="majorBidi"/>
          <w:sz w:val="24"/>
          <w:szCs w:val="24"/>
          <w:lang w:val="en-US"/>
        </w:rPr>
        <w:t>“Khuluq adalah keadaan jiwa atau kemantapan yang mendorong sesuatu perbuatan tanpa dipikirkan dan dipertimbangkan”.</w:t>
      </w:r>
      <w:r w:rsidRPr="00904521">
        <w:rPr>
          <w:rFonts w:ascii="Bookman Old Style" w:hAnsi="Bookman Old Style" w:cstheme="majorBidi"/>
          <w:color w:val="000000"/>
          <w:sz w:val="24"/>
          <w:szCs w:val="24"/>
          <w:lang w:val="en-US"/>
        </w:rPr>
        <w:t xml:space="preserve"> </w:t>
      </w:r>
      <w:sdt>
        <w:sdtPr>
          <w:rPr>
            <w:rFonts w:ascii="Bookman Old Style" w:hAnsi="Bookman Old Style" w:cstheme="majorBidi"/>
            <w:color w:val="000000"/>
            <w:sz w:val="24"/>
            <w:szCs w:val="24"/>
            <w:lang w:val="en-US"/>
          </w:rPr>
          <w:tag w:val="MENDELEY_CITATION_v3_eyJjaXRhdGlvbklEIjoiTUVOREVMRVlfQ0lUQVRJT05fNDNlMGQ0YTMtMzc1Zi00ODU1LTg4ZWItNjA0NDdmNzc2N2Q4IiwicHJvcGVydGllcyI6eyJub3RlSW5kZXgiOjB9LCJpc0VkaXRlZCI6ZmFsc2UsIm1hbnVhbE92ZXJyaWRlIjp7ImlzTWFudWFsbHlPdmVycmlkZGVuIjp0cnVlLCJjaXRlcHJvY1RleHQiOiIoTWlza2F3YWloLCAxOTg1KSIsIm1hbnVhbE92ZXJyaWRlVGV4dCI6IihNaXNrYXdhaWgsIDE5ODUsIHAuIDMwKSJ9LCJjaXRhdGlvbkl0ZW1zIjpbeyJpZCI6IjMwZTg3NmZjLWM4MjItMzU1Yi05YThkLTMwZWVkNjUyNGMyZCIsIml0ZW1EYXRhIjp7InR5cGUiOiJib29rIiwiaWQiOiIzMGU4NzZmYy1jODIyLTM1NWItOWE4ZC0zMGVlZDY1MjRjMmQiLCJ0aXRsZSI6IlRhaMW8aWIgQWwtQWtobGFxIElibiBNaXNrYXdhaWgiLCJhdXRob3IiOlt7ImZhbWlseSI6Ik1pc2thd2FpaCIsImdpdmVuIjoiSWJuIiwicGFyc2UtbmFtZXMiOmZhbHNlLCJkcm9wcGluZy1wYXJ0aWNsZSI6IiIsIm5vbi1kcm9wcGluZy1wYXJ0aWNsZSI6IiJ9XSwiaXNzdWVkIjp7ImRhdGUtcGFydHMiOltbMTk4NV1dfSwicHVibGlzaGVyLXBsYWNlIjoiQmVpcnV0IiwibnVtYmVyLW9mLXBhZ2VzIjoiMzAiLCJwdWJsaXNoZXIiOiJEYWFyIEFsLUt1dHViIEFsLUlsbWl5eWFoIiwiY29udGFpbmVyLXRpdGxlLXNob3J0IjoiIn0sImlzVGVtcG9yYXJ5IjpmYWxzZX1dfQ=="/>
          <w:id w:val="1662581356"/>
          <w:placeholder>
            <w:docPart w:val="58DBC0E8F77F485E8A268C19818902DB"/>
          </w:placeholder>
        </w:sdtPr>
        <w:sdtContent>
          <w:r w:rsidR="00541F16" w:rsidRPr="00541F16">
            <w:rPr>
              <w:rFonts w:ascii="Bookman Old Style" w:hAnsi="Bookman Old Style" w:cstheme="majorBidi"/>
              <w:color w:val="000000"/>
              <w:sz w:val="24"/>
              <w:szCs w:val="24"/>
              <w:lang w:val="en-US"/>
            </w:rPr>
            <w:t>(Miskawaih, 1985, p. 30)</w:t>
          </w:r>
        </w:sdtContent>
      </w:sdt>
      <w:r>
        <w:rPr>
          <w:rFonts w:ascii="Bookman Old Style" w:hAnsi="Bookman Old Style" w:cstheme="majorBidi"/>
          <w:color w:val="000000"/>
          <w:sz w:val="24"/>
          <w:szCs w:val="24"/>
          <w:lang w:val="en-US"/>
        </w:rPr>
        <w:t xml:space="preserve"> </w:t>
      </w:r>
    </w:p>
    <w:p w14:paraId="2B0AD519" w14:textId="77777777" w:rsidR="00904521" w:rsidRPr="00904521" w:rsidRDefault="00904521" w:rsidP="00904521">
      <w:pPr>
        <w:spacing w:line="360" w:lineRule="auto"/>
        <w:ind w:firstLine="720"/>
        <w:jc w:val="right"/>
        <w:rPr>
          <w:rFonts w:ascii="Traditional Arabic" w:hAnsi="Traditional Arabic" w:cs="Traditional Arabic"/>
          <w:b/>
          <w:bCs/>
          <w:sz w:val="36"/>
          <w:szCs w:val="36"/>
          <w:rtl/>
          <w:lang w:val="en-US"/>
        </w:rPr>
      </w:pPr>
      <w:r w:rsidRPr="00904521">
        <w:rPr>
          <w:rFonts w:ascii="Traditional Arabic" w:hAnsi="Traditional Arabic" w:cs="Traditional Arabic"/>
          <w:b/>
          <w:bCs/>
          <w:sz w:val="32"/>
          <w:szCs w:val="32"/>
          <w:lang w:val="en-US"/>
        </w:rPr>
        <w:t>في حين قال الغزالي إن الأخلاق مثل "حالة النفس وصورتها الباطن</w:t>
      </w:r>
      <w:r w:rsidRPr="00904521">
        <w:rPr>
          <w:rFonts w:ascii="Traditional Arabic" w:hAnsi="Traditional Arabic" w:cs="Traditional Arabic"/>
          <w:b/>
          <w:bCs/>
          <w:color w:val="000000"/>
          <w:sz w:val="40"/>
          <w:szCs w:val="40"/>
          <w:lang w:val="en-US"/>
        </w:rPr>
        <w:t xml:space="preserve"> </w:t>
      </w:r>
    </w:p>
    <w:p w14:paraId="599DDECC" w14:textId="74D76CB7" w:rsidR="00904521" w:rsidRPr="00904521" w:rsidRDefault="00904521" w:rsidP="00904521">
      <w:pPr>
        <w:spacing w:line="360" w:lineRule="auto"/>
        <w:ind w:firstLine="720"/>
        <w:jc w:val="both"/>
        <w:rPr>
          <w:rFonts w:ascii="Bookman Old Style" w:hAnsi="Bookman Old Style" w:cstheme="majorBidi"/>
          <w:b/>
          <w:bCs/>
          <w:sz w:val="32"/>
          <w:szCs w:val="32"/>
          <w:lang w:val="en-US"/>
        </w:rPr>
      </w:pPr>
      <w:r w:rsidRPr="00904521">
        <w:rPr>
          <w:rFonts w:ascii="Bookman Old Style" w:hAnsi="Bookman Old Style" w:cstheme="majorBidi"/>
          <w:sz w:val="24"/>
          <w:szCs w:val="24"/>
          <w:lang w:val="en-US"/>
        </w:rPr>
        <w:t xml:space="preserve">Sedangkan Al-Ghazali mengatakan akhlak itu adalah ibarat dari " keadaan jiwa dan bentuknya yang bathiniah". </w:t>
      </w:r>
      <w:sdt>
        <w:sdtPr>
          <w:rPr>
            <w:rFonts w:ascii="Bookman Old Style" w:hAnsi="Bookman Old Style" w:cstheme="majorBidi"/>
            <w:color w:val="000000"/>
            <w:sz w:val="24"/>
            <w:szCs w:val="24"/>
            <w:lang w:val="en-US"/>
          </w:rPr>
          <w:tag w:val="MENDELEY_CITATION_v3_eyJjaXRhdGlvbklEIjoiTUVOREVMRVlfQ0lUQVRJT05fMmUyZjE1ZmMtYmYyMS00YTBiLWIzMmMtMWRlZWUxYTUwMDYxIiwicHJvcGVydGllcyI6eyJub3RlSW5kZXgiOjB9LCJpc0VkaXRlZCI6ZmFsc2UsIm1hbnVhbE92ZXJyaWRlIjp7ImlzTWFudWFsbHlPdmVycmlkZGVuIjp0cnVlLCJjaXRlcHJvY1RleHQiOiIoYWwgR2hhemFsaSwgMTk4MSkiLCJtYW51YWxPdmVycmlkZVRleHQiOiIoYWwgR2hhemFsaSwgMTk4MSwgcC4gNTcpIn0sImNpdGF0aW9uSXRlbXMiOlt7ImlkIjoiZDc0ODE0ZGUtNTY4MS0zNmJjLWEyZDMtNjIyYzM0MjJhMmQ0IiwiaXRlbURhdGEiOnsidHlwZSI6ImJvb2siLCJpZCI6ImQ3NDgxNGRlLTU2ODEtMzZiYy1hMmQzLTYyMmMzNDIyYTJkNCIsInRpdGxlIjoiSWh5YScgJ1VsdW0gYWwtZGluIEppbGlkIElJSSIsImF1dGhvciI6W3siZmFtaWx5IjoiR2hhemFsaSIsImdpdmVuIjoiTXVoYW1tYWQiLCJwYXJzZS1uYW1lcyI6ZmFsc2UsImRyb3BwaW5nLXBhcnRpY2xlIjoiIiwibm9uLWRyb3BwaW5nLXBhcnRpY2xlIjoiYWwifV0sImlzc3VlZCI6eyJkYXRlLXBhcnRzIjpbWzE5ODFdXX0sInB1Ymxpc2hlci1wbGFjZSI6IkJlaXJ1dCIsIm51bWJlci1vZi1wYWdlcyI6IjU3IiwicHVibGlzaGVyIjoiRGFydWwgRmlrciIsImNvbnRhaW5lci10aXRsZS1zaG9ydCI6IiJ9LCJpc1RlbXBvcmFyeSI6ZmFsc2V9XX0="/>
          <w:id w:val="1641763754"/>
          <w:placeholder>
            <w:docPart w:val="7BC5F63AC3C54D8EBAEB1EE4E17CC6F4"/>
          </w:placeholder>
        </w:sdtPr>
        <w:sdtContent>
          <w:r w:rsidR="00541F16" w:rsidRPr="00541F16">
            <w:rPr>
              <w:rFonts w:ascii="Bookman Old Style" w:hAnsi="Bookman Old Style" w:cstheme="majorBidi"/>
              <w:color w:val="000000"/>
              <w:sz w:val="24"/>
              <w:szCs w:val="24"/>
              <w:lang w:val="en-US"/>
            </w:rPr>
            <w:t>(al Ghazali, 1981, p. 57)</w:t>
          </w:r>
        </w:sdtContent>
      </w:sdt>
      <w:r>
        <w:rPr>
          <w:rFonts w:ascii="Bookman Old Style" w:hAnsi="Bookman Old Style" w:cstheme="majorBidi"/>
          <w:color w:val="000000"/>
          <w:sz w:val="24"/>
          <w:szCs w:val="24"/>
          <w:lang w:val="en-US"/>
        </w:rPr>
        <w:t xml:space="preserve"> </w:t>
      </w:r>
    </w:p>
    <w:p w14:paraId="1879133A" w14:textId="77777777" w:rsidR="00904521" w:rsidRPr="00904521" w:rsidRDefault="00904521" w:rsidP="00904521">
      <w:pPr>
        <w:spacing w:line="360" w:lineRule="auto"/>
        <w:jc w:val="right"/>
        <w:rPr>
          <w:rFonts w:ascii="Bookman Old Style" w:hAnsi="Bookman Old Style" w:cs="Traditional Arabic"/>
          <w:b/>
          <w:bCs/>
          <w:sz w:val="32"/>
          <w:szCs w:val="32"/>
          <w:rtl/>
          <w:lang w:val="en-US"/>
        </w:rPr>
      </w:pPr>
      <w:r w:rsidRPr="00904521">
        <w:rPr>
          <w:rFonts w:ascii="Bookman Old Style" w:hAnsi="Bookman Old Style" w:cs="Traditional Arabic"/>
          <w:b/>
          <w:bCs/>
          <w:sz w:val="32"/>
          <w:szCs w:val="32"/>
          <w:rtl/>
          <w:lang w:val="en-US"/>
        </w:rPr>
        <w:t xml:space="preserve">فااخلق عبارةعن هنيئة في النّفس </w:t>
      </w:r>
      <w:proofErr w:type="gramStart"/>
      <w:r w:rsidRPr="00904521">
        <w:rPr>
          <w:rFonts w:ascii="Bookman Old Style" w:hAnsi="Bookman Old Style" w:cs="Traditional Arabic"/>
          <w:b/>
          <w:bCs/>
          <w:sz w:val="32"/>
          <w:szCs w:val="32"/>
          <w:rtl/>
          <w:lang w:val="en-US"/>
        </w:rPr>
        <w:t>راسخة,</w:t>
      </w:r>
      <w:proofErr w:type="gramEnd"/>
      <w:r w:rsidRPr="00904521">
        <w:rPr>
          <w:rFonts w:ascii="Bookman Old Style" w:hAnsi="Bookman Old Style" w:cs="Traditional Arabic"/>
          <w:b/>
          <w:bCs/>
          <w:sz w:val="32"/>
          <w:szCs w:val="32"/>
          <w:rtl/>
          <w:lang w:val="en-US"/>
        </w:rPr>
        <w:t>عنهاتصدر لأفعال بسهولة ويسرّمن غيرورؤية</w:t>
      </w:r>
    </w:p>
    <w:p w14:paraId="77E346BF" w14:textId="77777777" w:rsidR="00904521" w:rsidRPr="00904521" w:rsidRDefault="00904521" w:rsidP="00904521">
      <w:pPr>
        <w:spacing w:line="360" w:lineRule="auto"/>
        <w:ind w:firstLine="360"/>
        <w:jc w:val="both"/>
        <w:rPr>
          <w:rFonts w:ascii="Bookman Old Style" w:hAnsi="Bookman Old Style" w:cstheme="majorBidi"/>
          <w:sz w:val="24"/>
          <w:szCs w:val="24"/>
          <w:lang w:val="en-US"/>
        </w:rPr>
      </w:pPr>
      <w:r w:rsidRPr="00904521">
        <w:rPr>
          <w:rFonts w:ascii="Bookman Old Style" w:hAnsi="Bookman Old Style" w:cstheme="majorBidi"/>
          <w:sz w:val="24"/>
          <w:szCs w:val="24"/>
          <w:lang w:val="en-US"/>
        </w:rPr>
        <w:t>Akhlak mengacu pada nilai-nilai dan perilaku yang sesuai dengan ajaran Islam. Akhlak adalah cerminan dari keyakinan seseorang yang memiliki dimensi vertikal (hubungan dengan Allah) dan horizontal (hubungan dengan sesama manusia)</w:t>
      </w:r>
    </w:p>
    <w:p w14:paraId="651E13CE" w14:textId="64822836" w:rsidR="00904521" w:rsidRPr="00904521" w:rsidRDefault="00904521" w:rsidP="00904521">
      <w:pPr>
        <w:spacing w:line="360" w:lineRule="auto"/>
        <w:ind w:firstLine="720"/>
        <w:jc w:val="both"/>
        <w:rPr>
          <w:rFonts w:ascii="Bookman Old Style" w:hAnsi="Bookman Old Style" w:cstheme="majorBidi"/>
          <w:sz w:val="24"/>
          <w:szCs w:val="24"/>
          <w:lang w:val="en-US"/>
        </w:rPr>
      </w:pPr>
      <w:r w:rsidRPr="00904521">
        <w:rPr>
          <w:rFonts w:ascii="Bookman Old Style" w:hAnsi="Bookman Old Style" w:cstheme="majorBidi"/>
          <w:sz w:val="24"/>
          <w:szCs w:val="24"/>
          <w:lang w:val="en-US"/>
        </w:rPr>
        <w:t xml:space="preserve">Kemudian adapun akhlak dalam ilmuan barat disebut dengan moral/etika. Thomas Lickona mengatakan moral adalah suatu ajaran yang berkaitan dengan perbuatan atau perilaku manusia dari sudut pandang baik </w:t>
      </w:r>
      <w:r w:rsidRPr="00904521">
        <w:rPr>
          <w:rFonts w:ascii="Bookman Old Style" w:hAnsi="Bookman Old Style" w:cstheme="majorBidi"/>
          <w:sz w:val="24"/>
          <w:szCs w:val="24"/>
          <w:lang w:val="en-US"/>
        </w:rPr>
        <w:lastRenderedPageBreak/>
        <w:t xml:space="preserve">atau buruk, sikap, perbuatan, kewajiban dan budi pekerti. </w:t>
      </w:r>
      <w:sdt>
        <w:sdtPr>
          <w:rPr>
            <w:rFonts w:ascii="Bookman Old Style" w:hAnsi="Bookman Old Style" w:cstheme="majorBidi"/>
            <w:color w:val="000000"/>
            <w:sz w:val="24"/>
            <w:szCs w:val="24"/>
            <w:lang w:val="en-US"/>
          </w:rPr>
          <w:tag w:val="MENDELEY_CITATION_v3_eyJjaXRhdGlvbklEIjoiTUVOREVMRVlfQ0lUQVRJT05fY2YwYWM0YTEtMzRmZi00YjJhLWIwMTQtODk5ZjNkMzE1MmZiIiwicHJvcGVydGllcyI6eyJub3RlSW5kZXgiOjB9LCJpc0VkaXRlZCI6ZmFsc2UsIm1hbnVhbE92ZXJyaWRlIjp7ImlzTWFudWFsbHlPdmVycmlkZGVuIjp0cnVlLCJjaXRlcHJvY1RleHQiOiIoTGlja29uYSwgMjAxMikiLCJtYW51YWxPdmVycmlkZVRleHQiOiIoTGlja29uYSwgMjAxMiwgcC4gODIpIn0sImNpdGF0aW9uSXRlbXMiOlt7ImlkIjoiYjNlZTJjZjktMjRhZS0zY2Q3LWEzM2EtMjJkMTY1MTQ1NWNhIiwiaXRlbURhdGEiOnsidHlwZSI6ImJvb2siLCJpZCI6ImIzZWUyY2Y5LTI0YWUtM2NkNy1hMzNhLTIyZDE2NTE0NTVjYSIsInRpdGxlIjoiUGVuZGlkaWthbiBLYXJha3RlciIsImF1dGhvciI6W3siZmFtaWx5IjoiTGlja29uYSIsImdpdmVuIjoiVGhvbWFzIiwicGFyc2UtbmFtZXMiOmZhbHNlLCJkcm9wcGluZy1wYXJ0aWNsZSI6IiIsIm5vbi1kcm9wcGluZy1wYXJ0aWNsZSI6IiJ9XSwiaXNzdWVkIjp7ImRhdGUtcGFydHMiOltbMjAxMl1dfSwicHVibGlzaGVyLXBsYWNlIjoiQmFudHVsIiwibnVtYmVyLW9mLXBhZ2VzIjoiODIiLCJwdWJsaXNoZXIiOiJLcmVhc2kgV2FjYW5hIiwiY29udGFpbmVyLXRpdGxlLXNob3J0IjoiIn0sImlzVGVtcG9yYXJ5IjpmYWxzZX1dfQ=="/>
          <w:id w:val="-1615127341"/>
          <w:placeholder>
            <w:docPart w:val="4C81EBDECD5C425FB3AEA3A3D8DD3FEC"/>
          </w:placeholder>
        </w:sdtPr>
        <w:sdtContent>
          <w:r w:rsidR="00541F16" w:rsidRPr="00541F16">
            <w:rPr>
              <w:rFonts w:ascii="Bookman Old Style" w:hAnsi="Bookman Old Style" w:cstheme="majorBidi"/>
              <w:color w:val="000000"/>
              <w:sz w:val="24"/>
              <w:szCs w:val="24"/>
              <w:lang w:val="en-US"/>
            </w:rPr>
            <w:t>(Lickona, 2012, p. 82)</w:t>
          </w:r>
        </w:sdtContent>
      </w:sdt>
      <w:r w:rsidRPr="00904521">
        <w:rPr>
          <w:rFonts w:ascii="Bookman Old Style" w:hAnsi="Bookman Old Style" w:cstheme="majorBidi"/>
          <w:color w:val="000000"/>
          <w:sz w:val="24"/>
          <w:szCs w:val="24"/>
          <w:lang w:val="en-US"/>
        </w:rPr>
        <w:t xml:space="preserve"> </w:t>
      </w:r>
      <w:r w:rsidRPr="00904521">
        <w:rPr>
          <w:rFonts w:ascii="Bookman Old Style" w:hAnsi="Bookman Old Style" w:cstheme="majorBidi"/>
          <w:sz w:val="24"/>
          <w:szCs w:val="24"/>
          <w:lang w:val="en-US"/>
        </w:rPr>
        <w:t>Adapun Plato mengatakan moral adalah keterampilan untuk mencapai tujuan tertinggi manusia yaitu kebahagiaan dan kesejahteraan.</w:t>
      </w:r>
      <w:sdt>
        <w:sdtPr>
          <w:rPr>
            <w:rFonts w:ascii="Bookman Old Style" w:hAnsi="Bookman Old Style" w:cstheme="majorBidi"/>
            <w:color w:val="000000"/>
            <w:sz w:val="24"/>
            <w:szCs w:val="24"/>
            <w:lang w:val="en-US"/>
          </w:rPr>
          <w:tag w:val="MENDELEY_CITATION_v3_eyJjaXRhdGlvbklEIjoiTUVOREVMRVlfQ0lUQVRJT05fYzljOTM0YTktYzgyMi00OTAyLWE3ZjgtYTI3OWMzNDEyZGY3IiwicHJvcGVydGllcyI6eyJub3RlSW5kZXgiOjB9LCJpc0VkaXRlZCI6ZmFsc2UsIm1hbnVhbE92ZXJyaWRlIjp7ImlzTWFudWFsbHlPdmVycmlkZGVuIjp0cnVlLCJjaXRlcHJvY1RleHQiOiIoUmVuYW5kYSwgMjAyMCkiLCJtYW51YWxPdmVycmlkZVRleHQiOiIoUmVuYW5kYSwgMjAyMCwgcC4gMjUpIn0sImNpdGF0aW9uSXRlbXMiOlt7ImlkIjoiYTllODFhYTAtNjYwZi0zZTk0LThjMDItYWNhY2I4MmFjMWMyIiwiaXRlbURhdGEiOnsidHlwZSI6ImJvb2siLCJpZCI6ImE5ZTgxYWEwLTY2MGYtM2U5NC04YzAyLWFjYWNiODJhYzFjMiIsInRpdGxlIjoiRmlsc2FmYXQgUGxhdG8vRnJlZGVyaWNrIiwiYXV0aG9yIjpbeyJmYW1pbHkiOiJSZW5hbmRhIiwiZ2l2ZW4iOiJBdG9sbGFoIiwicGFyc2UtbmFtZXMiOmZhbHNlLCJkcm9wcGluZy1wYXJ0aWNsZSI6IiIsIm5vbi1kcm9wcGluZy1wYXJ0aWNsZSI6IiJ9XSwiaXNzdWVkIjp7ImRhdGUtcGFydHMiOltbMjAyMF1dfSwicHVibGlzaGVyLXBsYWNlIjoiWW9neWFrYXJ0YSIsIm51bWJlci1vZi1wYWdlcyI6IjI1IiwicHVibGlzaGVyIjoiQkFTQUJBU0kiLCJjb250YWluZXItdGl0bGUtc2hvcnQiOiIifSwiaXNUZW1wb3JhcnkiOmZhbHNlfV19"/>
          <w:id w:val="-2112197834"/>
          <w:placeholder>
            <w:docPart w:val="4C81EBDECD5C425FB3AEA3A3D8DD3FEC"/>
          </w:placeholder>
        </w:sdtPr>
        <w:sdtContent>
          <w:r w:rsidR="00541F16" w:rsidRPr="00541F16">
            <w:rPr>
              <w:rFonts w:ascii="Bookman Old Style" w:hAnsi="Bookman Old Style" w:cstheme="majorBidi"/>
              <w:color w:val="000000"/>
              <w:sz w:val="24"/>
              <w:szCs w:val="24"/>
              <w:lang w:val="en-US"/>
            </w:rPr>
            <w:t>(Renanda, 2020, p. 25)</w:t>
          </w:r>
        </w:sdtContent>
      </w:sdt>
      <w:r w:rsidRPr="00904521">
        <w:rPr>
          <w:rFonts w:ascii="Bookman Old Style" w:hAnsi="Bookman Old Style" w:cstheme="majorBidi"/>
          <w:sz w:val="24"/>
          <w:szCs w:val="24"/>
          <w:lang w:val="en-US"/>
        </w:rPr>
        <w:t xml:space="preserve"> Moral didefenisikan sebagai prinsi-prinsip atau standar perilaku yang diterima secara sosial, budaya atau filosofis. Moral tidak selalu berhubungan dengan keyakinan agama tertentu, tetapi lebih terkait dengan norma-norma yang berlaku dalam masyarakat. Menurut Kohlberg penalaran atau pemikiran moral merupakan faktor penentu yang melahirkan perilaku moral. Oleh karena itu, untuk menemukan perilaku moral yang sebenamya dapat ditelusuri melalui penalarannya. Artinya, pengukuran moral yang benar tidak sekedar mengamati perilaku moral yang tampak, tetapi harus melihat pada penalaran yang mendasari keputusan perilaku moral tersebut. </w:t>
      </w:r>
      <w:sdt>
        <w:sdtPr>
          <w:rPr>
            <w:rFonts w:ascii="Bookman Old Style" w:hAnsi="Bookman Old Style" w:cstheme="majorBidi"/>
            <w:color w:val="000000"/>
            <w:sz w:val="24"/>
            <w:szCs w:val="24"/>
            <w:lang w:val="en-US"/>
          </w:rPr>
          <w:tag w:val="MENDELEY_CITATION_v3_eyJjaXRhdGlvbklEIjoiTUVOREVMRVlfQ0lUQVRJT05fNmUzNjk0ZDMtNmZlNy00OTAyLWEyN2QtYTk5NTg2ZmEzN2FmIiwicHJvcGVydGllcyI6eyJub3RlSW5kZXgiOjB9LCJpc0VkaXRlZCI6ZmFsc2UsIm1hbnVhbE92ZXJyaWRlIjp7ImlzTWFudWFsbHlPdmVycmlkZGVuIjp0cnVlLCJjaXRlcHJvY1RleHQiOiIoS29obGJlcmcsIDE5ODEpIiwibWFudWFsT3ZlcnJpZGVUZXh0IjoiKEtvaGxiZXJnLCAxOTgxLCBwLjE5NykifSwiY2l0YXRpb25JdGVtcyI6W3siaWQiOiI1NjMzZTMwYi04MzAyLTM3MDItYTNkNy04ZWIxZGZlOGRlYjMiLCJpdGVtRGF0YSI6eyJ0eXBlIjoiYm9vayIsImlkIjoiNTYzM2UzMGItODMwMi0zNzAyLWEzZDctOGViMWRmZThkZWIzIiwidGl0bGUiOiJFc3NheXMgb24gTW9yYWwgRGV2ZWxvcG1lbnQiLCJhdXRob3IiOlt7ImZhbWlseSI6IktvaGxiZXJnIiwiZ2l2ZW4iOiJMYXdyZW5jZSIsInBhcnNlLW5hbWVzIjpmYWxzZSwiZHJvcHBpbmctcGFydGljbGUiOiIiLCJub24tZHJvcHBpbmctcGFydGljbGUiOiIifV0sImlzc3VlZCI6eyJkYXRlLXBhcnRzIjpbWzE5ODFdXX0sInB1Ymxpc2hlci1wbGFjZSI6IlNhbiBGcmFuY2lzY28iLCJudW1iZXItb2YtcGFnZXMiOiIxOTciLCJwdWJsaXNoZXIiOiJIYXJwZXIgYW5kIFJvdyIsImNvbnRhaW5lci10aXRsZS1zaG9ydCI6IiJ9LCJpc1RlbXBvcmFyeSI6ZmFsc2V9XX0="/>
          <w:id w:val="148257250"/>
          <w:placeholder>
            <w:docPart w:val="4C81EBDECD5C425FB3AEA3A3D8DD3FEC"/>
          </w:placeholder>
        </w:sdtPr>
        <w:sdtContent>
          <w:r w:rsidR="00541F16" w:rsidRPr="00541F16">
            <w:rPr>
              <w:rFonts w:ascii="Bookman Old Style" w:hAnsi="Bookman Old Style" w:cstheme="majorBidi"/>
              <w:color w:val="000000"/>
              <w:sz w:val="24"/>
              <w:szCs w:val="24"/>
              <w:lang w:val="en-US"/>
            </w:rPr>
            <w:t>(Kohlberg, 1981, p.197)</w:t>
          </w:r>
        </w:sdtContent>
      </w:sdt>
    </w:p>
    <w:p w14:paraId="4DEAC0F1" w14:textId="77777777" w:rsidR="00904521" w:rsidRPr="00904521" w:rsidRDefault="00904521" w:rsidP="00904521">
      <w:pPr>
        <w:pStyle w:val="ListParagraph"/>
        <w:numPr>
          <w:ilvl w:val="0"/>
          <w:numId w:val="1"/>
        </w:numPr>
        <w:rPr>
          <w:rFonts w:ascii="Bookman Old Style" w:hAnsi="Bookman Old Style" w:cstheme="majorBidi"/>
          <w:b/>
          <w:bCs/>
          <w:sz w:val="24"/>
          <w:szCs w:val="24"/>
          <w:lang w:val="en-US"/>
        </w:rPr>
      </w:pPr>
      <w:r w:rsidRPr="00904521">
        <w:rPr>
          <w:rFonts w:ascii="Bookman Old Style" w:hAnsi="Bookman Old Style" w:cstheme="majorBidi"/>
          <w:b/>
          <w:bCs/>
          <w:sz w:val="24"/>
          <w:szCs w:val="24"/>
          <w:lang w:val="en-US"/>
        </w:rPr>
        <w:t>Sumber</w:t>
      </w:r>
    </w:p>
    <w:p w14:paraId="41F8C819" w14:textId="6EE805A9" w:rsidR="00904521" w:rsidRPr="00904521" w:rsidRDefault="00904521" w:rsidP="00904521">
      <w:pPr>
        <w:spacing w:line="360" w:lineRule="auto"/>
        <w:ind w:firstLine="709"/>
        <w:jc w:val="both"/>
        <w:rPr>
          <w:rFonts w:ascii="Bookman Old Style" w:hAnsi="Bookman Old Style" w:cstheme="majorBidi"/>
          <w:sz w:val="24"/>
          <w:szCs w:val="24"/>
          <w:lang w:val="en-US"/>
        </w:rPr>
      </w:pPr>
      <w:r w:rsidRPr="00904521">
        <w:rPr>
          <w:rFonts w:ascii="Bookman Old Style" w:hAnsi="Bookman Old Style" w:cstheme="majorBidi"/>
          <w:sz w:val="24"/>
          <w:szCs w:val="24"/>
          <w:lang w:val="en-US"/>
        </w:rPr>
        <w:t>Konsep akhlak bersumber dari pandangan agama terhadap tingkah laku manusia. Dalam Islam akhlak bersumber pada nilai-nilai syariat Islam, yaitu Al-quran dan sunnah Nabi Muhammad bukan berdasarkan ukuran manusia. Akhlak adalah bagian dari iman dan cerminan dari ketundukan seseorang terhadap aturan Allah. Adapun moral bersumber dari adat istiadat pada suatu tempat yang berlaku di dalam masyarakat. Konsep moral berasal dari pandangan tentang tingkah laku manusia dalam perspektif filsafat</w:t>
      </w:r>
      <w:r w:rsidR="00541F16">
        <w:rPr>
          <w:rFonts w:ascii="Bookman Old Style" w:hAnsi="Bookman Old Style" w:cstheme="majorBidi"/>
          <w:sz w:val="24"/>
          <w:szCs w:val="24"/>
          <w:lang w:val="en-US"/>
        </w:rPr>
        <w:t xml:space="preserve"> </w:t>
      </w:r>
      <w:sdt>
        <w:sdtPr>
          <w:rPr>
            <w:rFonts w:ascii="Bookman Old Style" w:hAnsi="Bookman Old Style" w:cstheme="majorBidi"/>
            <w:color w:val="000000"/>
            <w:sz w:val="24"/>
            <w:szCs w:val="24"/>
            <w:lang w:val="en-US"/>
          </w:rPr>
          <w:tag w:val="MENDELEY_CITATION_v3_eyJjaXRhdGlvbklEIjoiTUVOREVMRVlfQ0lUQVRJT05fZjVhMTI3ZDQtYzhlMS00MzY4LWEwYzAtODA2YThlMDFlYjI1IiwicHJvcGVydGllcyI6eyJub3RlSW5kZXgiOjB9LCJpc0VkaXRlZCI6ZmFsc2UsIm1hbnVhbE92ZXJyaWRlIjp7ImlzTWFudWFsbHlPdmVycmlkZGVuIjpmYWxzZSwiY2l0ZXByb2NUZXh0IjoiKFl1bGkgZXQgYWwuLCBuLmQuKSIsIm1hbnVhbE92ZXJyaWRlVGV4dCI6IiJ9LCJjaXRhdGlvbkl0ZW1zIjpbeyJpZCI6IjA5OTNiM2FiLTlmNjUtM2Q1OC04MzIzLTE1MzUzODE4MWYxMCIsIml0ZW1EYXRhIjp7InR5cGUiOiJhcnRpY2xlLWpvdXJuYWwiLCJpZCI6IjA5OTNiM2FiLTlmNjUtM2Q1OC04MzIzLTE1MzUzODE4MWYxMCIsInRpdGxlIjoiSEFESVRTIFRFTlRBTkcgUEVORElESUtBTiBBS0hMQUsgREFOIFBFTkRJRElLQU4gU09TSUFMIiwiYXV0aG9yIjpbeyJmYW1pbHkiOiJZdWxpIiwiZ2l2ZW4iOiJOaXRhIiwicGFyc2UtbmFtZXMiOmZhbHNlLCJkcm9wcGluZy1wYXJ0aWNsZSI6IiIsIm5vbi1kcm9wcGluZy1wYXJ0aWNsZSI6IiJ9LHsiZmFtaWx5IjoiQnVkaSIsImdpdmVuIjoiQXN0dXRpIiwicGFyc2UtbmFtZXMiOmZhbHNlLCJkcm9wcGluZy1wYXJ0aWNsZSI6IiIsIm5vbi1kcm9wcGluZy1wYXJ0aWNsZSI6IiJ9LHsiZmFtaWx5IjoiVWluIiwiZ2l2ZW4iOiJTdWphdGkiLCJwYXJzZS1uYW1lcyI6ZmFsc2UsImRyb3BwaW5nLXBhcnRpY2xlIjoiIiwibm9uLWRyb3BwaW5nLXBhcnRpY2xlIjoiIn0seyJmYW1pbHkiOiJTZW1hcmFuZyIsImdpdmVuIjoiV2FsaXNvbmdvIiwicGFyc2UtbmFtZXMiOmZhbHNlLCJkcm9wcGluZy1wYXJ0aWNsZSI6IiIsIm5vbi1kcm9wcGluZy1wYXJ0aWNsZSI6IiJ9XSwiSVNTTiI6IjI2MjEtMzY5OSIsImFic3RyYWN0IjoiSW4gSXNsYW0sIG1vcmFsIGVkdWNhdGlvbiBpcyBlZHVjYXRpb24gdGhhdCBjb21lcyBmcm9tIHJlbGlnaW91cyB0ZWFjaGluZ3MgYW5kIGNvbW11bml0eSBjdWx0dXJlIGJ5IGNyZWF0aW5nIHRyYW5xdWlsaXR5LCB0cmFucXVpbGl0eSwgYW5kIHBlYWNlIGluIGxpZmUuIEluIElzbGFtaWMgdGVhY2hpbmdzLCB3ZSBrbm93IHRoZSB0ZXJtIGhhYmx1bW1pbmFubmFzLCB3aGVyZSB3ZSBjYW4gc2VlIHdlbGwgd2l0aCBodW1hbnMuIFRoaXMgaXMgb25lIG9mIHRoZSBnb2FscyBvZiBtb3JhbCBlZHVjYXRpb24sIHdoZXJlIGh1bWFucyBjYW4gcmVsYXRlIGFuZCBkbyBnb29kIHdpdGggb3RoZXJzLiBCZWNhdXNlIHdlIGFyZSBzdXBwb3NlZCB0byBiZSBzb2NpYWwgYmVpbmdzIHdobyB3aWxsIGFsd2F5cyBuZWVkIG90aGVyIHBlb3BsZS4gSW4gYSBoYWRpdGggY2xlYXJseSBzaG93cyB0aGF0IHRoZSBQcm9waGV0IFNBVyB3YXMgdmVyeSBmb25kIG9mIHBlb3BsZSB3aG8gYXJlIG5vYmxlIGFuZCBwZW9wbGUgd2hvIHRhbGsgdGhlIG1vc3QuIEluIGFkZGl0aW9uLCBhbm90aGVyIGhhZGl0aCBhbHNvIGV4cGxhaW5zIHRoYXQgd2UgYXJlIGNvbW1hbmRlZCB0byBsb3ZlIG90aGVycywgZXZlbiBhcyB3ZSBsb3ZlIG91cnNlbHZlcy4gVGhlIGltcGxlbWVudGF0aW9uIG9mIHRoaXMgbG92ZSBpcyB0byBoZWxwIGVhY2ggb3RoZXIgYW5kIHByb3ZpZGUgYmVuZWZpdHMgdG8gb3RoZXJzLiBUaGUgbG92ZSB0aGF0IGlzIGdpdmVuIHRvIHRoaXMgZmVsbG93IHdpdGggdGhlIGRpZmZlcmVuY2VzIHRoYXQgZXhpc3QsIHNvIHRoYXQgaXQgZG9lc24ndCBoYXBwZW4uIiwiY29udGFpbmVyLXRpdGxlLXNob3J0IjoiIn0sImlzVGVtcG9yYXJ5IjpmYWxzZX1dfQ=="/>
          <w:id w:val="-1410070450"/>
          <w:placeholder>
            <w:docPart w:val="DefaultPlaceholder_-1854013440"/>
          </w:placeholder>
        </w:sdtPr>
        <w:sdtContent>
          <w:r w:rsidR="00541F16" w:rsidRPr="00541F16">
            <w:rPr>
              <w:rFonts w:ascii="Bookman Old Style" w:hAnsi="Bookman Old Style" w:cstheme="majorBidi"/>
              <w:color w:val="000000"/>
              <w:sz w:val="24"/>
              <w:szCs w:val="24"/>
              <w:lang w:val="en-US"/>
            </w:rPr>
            <w:t>(Yuli et al., n.d.)</w:t>
          </w:r>
        </w:sdtContent>
      </w:sdt>
      <w:r w:rsidRPr="00904521">
        <w:rPr>
          <w:rFonts w:ascii="Bookman Old Style" w:hAnsi="Bookman Old Style" w:cstheme="majorBidi"/>
          <w:sz w:val="24"/>
          <w:szCs w:val="24"/>
          <w:lang w:val="en-US"/>
        </w:rPr>
        <w:t>.</w:t>
      </w:r>
    </w:p>
    <w:p w14:paraId="00214C2A" w14:textId="77777777" w:rsidR="00904521" w:rsidRPr="00904521" w:rsidRDefault="00904521" w:rsidP="00904521">
      <w:pPr>
        <w:pStyle w:val="ListParagraph"/>
        <w:numPr>
          <w:ilvl w:val="0"/>
          <w:numId w:val="1"/>
        </w:numPr>
        <w:ind w:left="709"/>
        <w:rPr>
          <w:rFonts w:ascii="Bookman Old Style" w:hAnsi="Bookman Old Style" w:cstheme="majorBidi"/>
          <w:b/>
          <w:bCs/>
          <w:sz w:val="24"/>
          <w:szCs w:val="24"/>
          <w:lang w:val="en-US"/>
        </w:rPr>
      </w:pPr>
      <w:r w:rsidRPr="00904521">
        <w:rPr>
          <w:rFonts w:ascii="Bookman Old Style" w:hAnsi="Bookman Old Style" w:cstheme="majorBidi"/>
          <w:b/>
          <w:bCs/>
          <w:sz w:val="24"/>
          <w:szCs w:val="24"/>
          <w:lang w:val="en-US"/>
        </w:rPr>
        <w:t>Komperasi Akhlak dan Moral</w:t>
      </w:r>
    </w:p>
    <w:p w14:paraId="18739C03" w14:textId="3D90A2CE" w:rsidR="00904521" w:rsidRPr="00904521" w:rsidRDefault="00904521" w:rsidP="00541F16">
      <w:pPr>
        <w:spacing w:after="0" w:line="360" w:lineRule="auto"/>
        <w:ind w:firstLine="709"/>
        <w:jc w:val="both"/>
        <w:rPr>
          <w:rFonts w:ascii="Bookman Old Style" w:hAnsi="Bookman Old Style" w:cstheme="majorBidi"/>
          <w:sz w:val="24"/>
          <w:szCs w:val="24"/>
          <w:lang w:val="en-US"/>
        </w:rPr>
      </w:pPr>
      <w:r w:rsidRPr="00904521">
        <w:rPr>
          <w:rFonts w:ascii="Bookman Old Style" w:hAnsi="Bookman Old Style" w:cstheme="majorBidi"/>
          <w:sz w:val="24"/>
          <w:szCs w:val="24"/>
          <w:lang w:val="en-US"/>
        </w:rPr>
        <w:t>Dalam perspektif wahdatul ulum, Akhlak dan moral memiliki beberapa persamaan yaitu keduanya memainkan peran penting dalam membentuk perilaku baik, mencegah kejahatan, menciptakan masyarakat harmonis dan adil. Meskipun sumber akhlak dan moral berbeda namun keduanya memiliki tujuan untuk menciptakan kehidupan yang lebih baik bagi individu dan masyarakat</w:t>
      </w:r>
      <w:r w:rsidR="00541F16">
        <w:rPr>
          <w:rFonts w:ascii="Bookman Old Style" w:hAnsi="Bookman Old Style" w:cstheme="majorBidi"/>
          <w:sz w:val="24"/>
          <w:szCs w:val="24"/>
          <w:lang w:val="en-US"/>
        </w:rPr>
        <w:t xml:space="preserve"> </w:t>
      </w:r>
      <w:sdt>
        <w:sdtPr>
          <w:rPr>
            <w:rFonts w:ascii="Bookman Old Style" w:hAnsi="Bookman Old Style" w:cstheme="majorBidi"/>
            <w:color w:val="000000"/>
            <w:sz w:val="24"/>
            <w:szCs w:val="24"/>
            <w:lang w:val="en-US"/>
          </w:rPr>
          <w:tag w:val="MENDELEY_CITATION_v3_eyJjaXRhdGlvbklEIjoiTUVOREVMRVlfQ0lUQVRJT05fYTcwYWYwOTMtY2JkOC00YjI3LThiMDItOTNkNjJhNWZhNWIxIiwicHJvcGVydGllcyI6eyJub3RlSW5kZXgiOjB9LCJpc0VkaXRlZCI6ZmFsc2UsIm1hbnVhbE92ZXJyaWRlIjp7ImlzTWFudWFsbHlPdmVycmlkZGVuIjpmYWxzZSwiY2l0ZXByb2NUZXh0IjoiKE1hd2FoZGEgSXNrYW5kYXIgZXQgYWwuLCAyMDIyKSIsIm1hbnVhbE92ZXJyaWRlVGV4dCI6IiJ9LCJjaXRhdGlvbkl0ZW1zIjpbeyJpZCI6IjVkN2Q5MDUxLTlkZjItMzE1NC04MzA1LTM2ZWFiODk4MDI0NCIsIml0ZW1EYXRhIjp7InR5cGUiOiJhcnRpY2xlLWpvdXJuYWwiLCJpZCI6IjVkN2Q5MDUxLTlkZjItMzE1NC04MzA1LTM2ZWFiODk4MDI0NCIsInRpdGxlIjoiS29uc2VwIEFraGxhayBkYWxhbSBQZXJzcGVrdGlmIEhhZGlzIE5hYmkgTWVuZ2d1bmFrYW4gTWV0b2RlIFRlbWF0aWsiLCJhdXRob3IiOlt7ImZhbWlseSI6Ik1hd2FoZGEgSXNrYW5kYXIiLCJnaXZlbiI6Ik51cnVsIiwicGFyc2UtbmFtZXMiOmZhbHNlLCJkcm9wcGluZy1wYXJ0aWNsZSI6IiIsIm5vbi1kcm9wcGluZy1wYXJ0aWNsZSI6IiJ9LHsiZmFtaWx5IjoiVmVyYSIsImdpdmVuIjoiU3VzYW50aSIsInBhcnNlLW5hbWVzIjpmYWxzZSwiZHJvcHBpbmctcGFydGljbGUiOiIiLCJub24tZHJvcHBpbmctcGFydGljbGUiOiIifSx7ImZhbWlseSI6IlJhaGFydXN1biIsImdpdmVuIjoiQWd1cyBTdXlhZGkiLCJwYXJzZS1uYW1lcyI6ZmFsc2UsImRyb3BwaW5nLXBhcnRpY2xlIjoiIiwibm9uLWRyb3BwaW5nLXBhcnRpY2xlIjoiIn0seyJmYW1pbHkiOiJIYWRpcyIsImdpdmVuIjoiSnVydXNhbiBJbG11IiwicGFyc2UtbmFtZXMiOmZhbHNlLCJkcm9wcGluZy1wYXJ0aWNsZSI6IiIsIm5vbi1kcm9wcGluZy1wYXJ0aWNsZSI6IiJ9LHsiZmFtaWx5IjoiVXNodWx1ZGRpbiIsImdpdmVuIjoiRmFrdWx0YXMiLCJwYXJzZS1uYW1lcyI6ZmFsc2UsImRyb3BwaW5nLXBhcnRpY2xlIjoiIiwibm9uLWRyb3BwaW5nLXBhcnRpY2xlIjoiIn0seyJmYW1pbHkiOiJTdW5hbiIsImdpdmVuIjoiVWluIiwicGFyc2UtbmFtZXMiOmZhbHNlLCJkcm9wcGluZy1wYXJ0aWNsZSI6IiIsIm5vbi1kcm9wcGluZy1wYXJ0aWNsZSI6IiJ9LHsiZmFtaWx5IjoiRGphdGkgQmFuZHVuZyIsImdpdmVuIjoiR3VudW5nIiwicGFyc2UtbmFtZXMiOmZhbHNlLCJkcm9wcGluZy1wYXJ0aWNsZSI6IiIsIm5vbi1kcm9wcGluZy1wYXJ0aWNsZSI6IiJ9LHsiZmFtaWx5IjoiQWwtUXVyJ2FuIERhbiBUYWZzaXIiLCJnaXZlbiI6Ikp1cnVzYW4gSWxtdSIsInBhcnNlLW5hbWVzIjpmYWxzZSwiZHJvcHBpbmctcGFydGljbGUiOiIiLCJub24tZHJvcHBpbmctcGFydGljbGUiOiIifSx7ImZhbWlseSI6IlVpbiIsImdpdmVuIjoiVXNodWx1ZGRpbiIsInBhcnNlLW5hbWVzIjpmYWxzZSwiZHJvcHBpbmctcGFydGljbGUiOiIiLCJub24tZHJvcHBpbmctcGFydGljbGUiOiIifSx7ImZhbWlseSI6Ikd1bnVuZyIsImdpdmVuIjoiU3VuYW4iLCJwYXJzZS1uYW1lcyI6ZmFsc2UsImRyb3BwaW5nLXBhcnRpY2xlIjoiIiwibm9uLWRyb3BwaW5nLXBhcnRpY2xlIjoiIn0seyJmYW1pbHkiOiJCYW5kdW5nIiwiZ2l2ZW4iOiJEamF0aSIsInBhcnNlLW5hbWVzIjpmYWxzZSwiZHJvcHBpbmctcGFydGljbGUiOiIiLCJub24tZHJvcHBpbmctcGFydGljbGUiOiIifV0sImNvbnRhaW5lci10aXRsZSI6Ikd1bnVuZyBEamF0aSBDb25mZXJlbmNlIFNlcmllcyIsIklTU04iOiIyNzc0LTY1ODUiLCJpc3N1ZWQiOnsiZGF0ZS1wYXJ0cyI6W1syMDIyXV19LCJhYnN0cmFjdCI6IlRoZSBwdXJwb3NlIG9mIHRoaXMgc3R1ZHkgaXMgdG8gZGlzY3VzcyB0aGUgY29uY2VwdCBvZiBtb3JhbGl0eSBhY2NvcmRpbmcgdG8gdGhlIGhhZGl0aCBvZiB0aGUgUHJvcGhldC4gVGhpcyByZXNlYXJjaCBtZXRob2QgdXNlcyBhIHF1YWxpdGF0aXZlIHR5cGUgdGhyb3VnaCBsaXRlcmF0dXJlIHN0dWR5IGFuZCBjb250ZW50IGFuYWx5c2lzLiBUaGUgcmVzdWx0cyBhbmQgZGlzY3Vzc2lvbiBvZiB0aGlzIHJlc2VhcmNoIGluY2x1ZGUgZ2VuZXJhbCB2aWV3cyBvbiBtb3JhbGl0eSwgdHJhZGl0aW9ucyBhYm91dCBtb3JhbGl0eSwgYW5kIHRoZSBjb25jZXB0IG9mIG1vcmFsaXR5IGluIHRoZSBQcm9waGV0J3MgaGFkaXRoLiBUaGlzIHN0dWR5IGNvbmNsdWRlcyB0aGF0IElzbGFtIGhpZ2hseSB1cGhvbGRzIG1vcmFsaXR5IChha2hsYXF1bCBrYXJpbWFoKSwgdGhpcyBpcyBjb25maXJtZWQgaW4gdGhlIFF1cidhbiwgYW5kIGFsc28gdGhhdCBtb3JhbGl0eSBpcyB0aGUgbWlzc2lvbiBvZiB0aGUgTWVzc2VuZ2VyIG9mIEFsbGFoIHRvIHBlcmZlY3QgdGhlIG1vcmFscyBvZiBtYW5raW5kLCBzbyB0aGF0IG1vcmFsaXR5IGJlY29tZXMgYSByZWZsZWN0aW9uIHdoZW4gaW50ZXJhY3Rpbmcgd2l0aCBBbGxhaCBhbmQgd2l0aCBvdGhlciBjcmVhdHVyZXMuIEJhc2VkIG9uIHRoZSBoYWRpdGggb2YgdGhlIFByb3BoZXQsIGl0IGlzIGV4cGxhaW5lZCB0aGF0IHRoZSBtb3N0IHBlcmZlY3QgYmVsaWV2ZXIgaXMgdGhlIG9uZSB3aXRoIHRoZSBiZXN0IG1vcmFscy4gVGhpcyByZXNlYXJjaCBpcyBleHBlY3RlZCB0byBoYXZlIGJlbmVmaXRzIGZvciBlbnJpY2hpbmcgdGhlIHRyZWFzdXJlcyBvZiBJc2xhbWljIGtub3dsZWRnZS4iLCJ2b2x1bWUiOiI4IiwiY29udGFpbmVyLXRpdGxlLXNob3J0IjoiIn0sImlzVGVtcG9yYXJ5IjpmYWxzZX1dfQ=="/>
          <w:id w:val="1173534023"/>
          <w:placeholder>
            <w:docPart w:val="DefaultPlaceholder_-1854013440"/>
          </w:placeholder>
        </w:sdtPr>
        <w:sdtContent>
          <w:r w:rsidR="00541F16" w:rsidRPr="00541F16">
            <w:rPr>
              <w:rFonts w:ascii="Bookman Old Style" w:hAnsi="Bookman Old Style" w:cstheme="majorBidi"/>
              <w:color w:val="000000"/>
              <w:sz w:val="24"/>
              <w:szCs w:val="24"/>
              <w:lang w:val="en-US"/>
            </w:rPr>
            <w:t>(Mawahda Iskandar et al., 2022)</w:t>
          </w:r>
        </w:sdtContent>
      </w:sdt>
      <w:r w:rsidRPr="00904521">
        <w:rPr>
          <w:rFonts w:ascii="Bookman Old Style" w:hAnsi="Bookman Old Style" w:cstheme="majorBidi"/>
          <w:sz w:val="24"/>
          <w:szCs w:val="24"/>
          <w:lang w:val="en-US"/>
        </w:rPr>
        <w:t>.</w:t>
      </w:r>
    </w:p>
    <w:p w14:paraId="026BB52B" w14:textId="05BE2825" w:rsidR="00904521" w:rsidRPr="00541F16" w:rsidRDefault="00904521" w:rsidP="00541F16">
      <w:pPr>
        <w:spacing w:after="0" w:line="360" w:lineRule="auto"/>
        <w:ind w:firstLine="709"/>
        <w:jc w:val="both"/>
        <w:rPr>
          <w:rFonts w:ascii="Bookman Old Style" w:hAnsi="Bookman Old Style" w:cstheme="majorBidi"/>
          <w:bCs/>
          <w:sz w:val="24"/>
          <w:szCs w:val="24"/>
          <w:lang w:val="en-US"/>
        </w:rPr>
      </w:pPr>
      <w:r w:rsidRPr="00904521">
        <w:rPr>
          <w:rFonts w:ascii="Bookman Old Style" w:hAnsi="Bookman Old Style" w:cstheme="majorBidi"/>
          <w:sz w:val="24"/>
          <w:szCs w:val="24"/>
          <w:lang w:val="en-US"/>
        </w:rPr>
        <w:t xml:space="preserve">Akhlak dan moral memiliki perbedaan utama pada sumber dan tujuan. Akhlak mempunyai landasan yang kokoh dalam agama khususnya Islam, dengan tujuan mendapatkan Ridho Allah dan kebahagiaan yang abadi. Sedangkan moral lebih berkaitan dengan norma sosial yang bisa berbeda-beda sesuai budayadan konteks. Dalam wahdatul ulum akhalk dilihat sebagai bagian </w:t>
      </w:r>
      <w:r w:rsidRPr="00904521">
        <w:rPr>
          <w:rFonts w:ascii="Bookman Old Style" w:hAnsi="Bookman Old Style" w:cstheme="majorBidi"/>
          <w:sz w:val="24"/>
          <w:szCs w:val="24"/>
          <w:lang w:val="en-US"/>
        </w:rPr>
        <w:lastRenderedPageBreak/>
        <w:t xml:space="preserve">yang </w:t>
      </w:r>
      <w:r w:rsidRPr="00541F16">
        <w:rPr>
          <w:rFonts w:ascii="Bookman Old Style" w:hAnsi="Bookman Old Style" w:cstheme="majorBidi"/>
          <w:sz w:val="24"/>
          <w:szCs w:val="24"/>
          <w:lang w:val="en-US"/>
        </w:rPr>
        <w:t>integral dari ilmu yang benar, karena bersumber dari wahyu Allah, sedangkan moral bersumber dari berbagai disiplin ilmu dan pengalaman manusia</w:t>
      </w:r>
      <w:r w:rsidR="00541F16" w:rsidRPr="00541F16">
        <w:rPr>
          <w:rFonts w:ascii="Bookman Old Style" w:eastAsia="Times New Roman" w:hAnsi="Bookman Old Style"/>
          <w:color w:val="000000"/>
          <w:sz w:val="24"/>
          <w:lang w:val="en-US"/>
        </w:rPr>
        <w:t xml:space="preserve"> </w:t>
      </w:r>
      <w:sdt>
        <w:sdtPr>
          <w:rPr>
            <w:rFonts w:ascii="Bookman Old Style" w:eastAsia="Times New Roman" w:hAnsi="Bookman Old Style"/>
            <w:color w:val="000000"/>
            <w:sz w:val="24"/>
            <w:lang w:val="en-US"/>
          </w:rPr>
          <w:tag w:val="MENDELEY_CITATION_v3_eyJjaXRhdGlvbklEIjoiTUVOREVMRVlfQ0lUQVRJT05fZDM2MTA0YTktZjRlMC00ODViLTkyNWQtZWVmZmQwMWY4MDcyIiwicHJvcGVydGllcyI6eyJub3RlSW5kZXgiOjB9LCJpc0VkaXRlZCI6ZmFsc2UsIm1hbnVhbE92ZXJyaWRlIjp7ImlzTWFudWFsbHlPdmVycmlkZGVuIjpmYWxzZSwiY2l0ZXByb2NUZXh0IjoiKEh1c2FpbmksIDIwMTgpIiwibWFudWFsT3ZlcnJpZGVUZXh0IjoiIn0sImNpdGF0aW9uSXRlbXMiOlt7ImlkIjoiN2RiNDY2MDItNzRjYS0zOGQ4LWFlOTItNDExMWJhY2Q1MTk4IiwiaXRlbURhdGEiOnsidHlwZSI6ImFydGljbGUtam91cm5hbCIsImlkIjoiN2RiNDY2MDItNzRjYS0zOGQ4LWFlOTItNDExMWJhY2Q1MTk4IiwidGl0bGUiOiJQZW5kaWRpa2FuIEFraGxhayBEYWxhbSBJc2xhbSIsImF1dGhvciI6W3siZmFtaWx5IjoiSHVzYWluaSIsImdpdmVuIjoiSHVzYWluaSIsInBhcnNlLW5hbWVzIjpmYWxzZSwiZHJvcHBpbmctcGFydGljbGUiOiIiLCJub24tZHJvcHBpbmctcGFydGljbGUiOiIifV0sImNvbnRhaW5lci10aXRsZSI6IklkYXJhaCAoSnVybmFsIFBlbmRpZGlrYW4gZGFuIEtlcGVuZGlkaWthbikiLCJET0kiOiIxMC40Nzc2Ni9pZGFyYWgudjJpMi43MCIsIklTU04iOiIyNjU2LTgwMTIiLCJpc3N1ZWQiOnsiZGF0ZS1wYXJ0cyI6W1syMDE4LDEyLDMxXV19LCJwYWdlIjoiMzMtNTMiLCJhYnN0cmFjdCI6IjxwPkFsLVF1cmFuIHNlYmFnYWkgcGVkb21hbiB5YW5nIHBhbGluZyB1dGFtYSBiYWdpIHVtYXQgSXNsYW0sIHlhbmcgbWVuZ2FqYXJrYW4ga2VwYWRhIHVtYXQgbWFudXNpYSBhZ2FyIHNlbmFudGlhc2Egc2VsYWx1IGJlcmJ1YXQgYmFpaywgbGViaWggZGFyaSBpdHUgaXNpIGthbmR1bmdhbiBBbC1RdXJhbiB0aWRhayB0ZXJsZXBhcyBkYXJpIHBlbmRpZGlrYW4sIHlhaXR1IHBlbmRpZGlrYW4gbWFudXNpYSBhZ2FyIGJlcmFraGxhayBtdWxpYSwgdGVydXRhbWEgZGFsYW0gcGVyZ2F1bGFuIGFudGFyYSBzZXNhbWEgbXVzbGltLCBiYWlrIHNlc2FtYSB1bWF0IElzbGFtIG1hdXB1biBrZXBhZGEgdW1hdCBub24gSXNsYW0sIG9sZWgga2FyZW5hIGl0dSBJc2xhbSBtZW5nYWphcmthbiB1bWF0IG1hbnVzaWEgc2VuYW50aWFzYSBiZXJsYWt1IGJhaWsgZGFsYW0gc2VnYWxhIGhhbC4gRGFsYW0gYWphcmFuIElzbGFtLCBha2hsYWsgbWVuZW1wYXRpIGtlZHVkdWthbiB5YW5nIGlzdGltZXdhIGRhbiBzYW5nYXQgcGVudGluZy4gRGkgZGFsYW0gQWwtUXVyYW4gc2FqYSBkaXRlbXVpIGxlYmloIGt1cmFuZyAxNTAwIGF5YXQgeWFuZyBiZXJiaWNhcmEgdGVudGFuZyBha2hsYWssIGR1YSBzZXRlbmdhaCBrYWxpIGxlYmloIGJhbnlhayBkYXJpcGFkYSBheWF0LWF5YXQgdGVudGFuZyBodWt1bSBiYWlrIHlhbmcgdGVvcml0aXMgbWF1YXB1biB5YW5nIHByYWt0aXMuIEJlbHVtIHRlcmhpdHVuZyBsYWdpIGhhZGl0cy1oYWRpdHMgbmFiaSwgYmFpayBwZXJrYXRhYW4sIHBlcmJ1YXRhbiwgeWFuZyBtZW1iZXJpa2FuIHBlZG9tYW4gYWtobGFrIHlhbmcgbXVsaWEgZGFsYW0gc2VsdXJ1aCBhc3BlayBrZWhpZHVwYW4gTGViaWggamVsYXNueWEsIHBlbmVsaXRpYW4gaW5pIG1lbWZva3Vza2FuIHBhZGEgYXBhIHR1anVhbiBwZW5kaWRpa2FuIGFraGxhayBkYWxhbSBJc2xhbSwgQXBhIHNhamEgbWF0ZXJpIHBlbmRpZGlrYW4gYWtobGFrIGRhbGFtIElzbGFtLCBkYW4gYmFnYWltYW5hIG1ldG9kZSBwZW5kaWRpa2FuIGFraGxhayBkYWxhbSBJc2xhbS4gUGVuZGVrYXRhbiBwZW5lbGl0aWFuIGluaSBhZGFsYWggcGVuZGVrYXRhbiBrdWFsaXRhdGlmLiBEZW5nYW4gdGVrbmlrIHBlbmd1bXB1bGFuIGRhdGEgeWFuZyBkaWxha3VrYW4gb2xlaCBwZW5lbGl0aSBhZGFsYWggZGVuZ2FuIG1lbWlsaWtpIHRlcmxlYmloIGJlYmVyYXBhIGJ1a3UgeWFuZyBiZXJrYWl0YW4gZGVuZ2FuIEFraGxhaywgQWwtUXVyLGFuIGRhbiBIYWRpdHMgZGFuIGRlbmdhbiBtZW1iYWNhLCBtZW50ZXJqZW1haGthbiBwZXJ0ZWtzIGF0YXUga3VtcHVsYW4gdGVrcy10ZWtzbnlhLCBtZW5nYW5hbGlzaXMsIG1lbmd1cmFpa2FuLCBkYW4gbWVueWltcHVsa2FuIHBlbWFoYW1hbiB5YW5nIHRlbGFoIGRpY2FyaSBvbGVoIHBlbmVsaXRpLiBEYXJpIHBhcGFyYW4gZGF0YSBkYW4gcGVtYmFoYXNhbiBkYXBhdCBkaXNpbXB1bGthbiBiYWh3YTsgUGVydGFtYSwgYmFod2EgdHVqdWFuIHBlbmRpZGlrYW4gYWtobGFrIGRhbGFtIElzbGFtIGFkYWxhaDogbWVuaW5na2F0a2FuIGRlcmFqYXQgbWFudXNpYSwgbWVudW50dW4ga2VwYWRhIGtlYmFpa2FuLCBtYW5pZmVzdGFzaSBrZXNlbXB1cm5hYW4gaW1hbiwga2VidXR1aGFuIHBva29rIGRhbGFtIGtlbHVhcmdhLCBtZW51bnR1biBrZXBhZGEga2ViYWlrYW4uIFNlZGFuZ2thbiBtYXRlcmkgcG9rb2sgcGVuZGlkaWthbiBha2hsYWsgZGFsYW0gSXNsYW0gYWRhbGFoOiBiZXJidWF0IGFkaWwsIGloc2FuLCBha2hsYWsga2FzaWggc2F5YW5nLCBha2hsYWsgbWFsdSwgYWtobGFrIG1lbmphZ2Ega2Vob3JtYXRhbiwgYWtobGFrIGp1anVyLCBha2hsYWsgYW1hbmFoLCBha2hsYWsgc2FudHVuLCBha2hsYWsgc2FiYXIsIGFraGxhayB0YXdhZGh1LCBha2hsYWsgbWVuYWhhbiBhbWFyYWgsIGFraGxhayBwZW1hYWYsIGFraGxhayBtZW1laHVuaSBqYW5qaS48L3A+IiwiaXNzdWUiOiIyIiwidm9sdW1lIjoiMiIsImNvbnRhaW5lci10aXRsZS1zaG9ydCI6IiJ9LCJpc1RlbXBvcmFyeSI6ZmFsc2V9XX0="/>
          <w:id w:val="289327669"/>
          <w:placeholder>
            <w:docPart w:val="DefaultPlaceholder_-1854013440"/>
          </w:placeholder>
        </w:sdtPr>
        <w:sdtContent>
          <w:r w:rsidR="00541F16" w:rsidRPr="00541F16">
            <w:rPr>
              <w:rFonts w:ascii="Bookman Old Style" w:eastAsia="Times New Roman" w:hAnsi="Bookman Old Style"/>
              <w:color w:val="000000"/>
              <w:sz w:val="24"/>
              <w:lang w:val="en-US"/>
            </w:rPr>
            <w:t>(Husaini, 2018)</w:t>
          </w:r>
        </w:sdtContent>
      </w:sdt>
      <w:r w:rsidRPr="00541F16">
        <w:rPr>
          <w:rFonts w:ascii="Bookman Old Style" w:hAnsi="Bookman Old Style" w:cstheme="majorBidi"/>
          <w:sz w:val="24"/>
          <w:szCs w:val="24"/>
          <w:lang w:val="en-US"/>
        </w:rPr>
        <w:t>.</w:t>
      </w:r>
    </w:p>
    <w:p w14:paraId="7002BD30" w14:textId="77777777" w:rsidR="00904521" w:rsidRPr="00904521" w:rsidRDefault="00904521" w:rsidP="00904521">
      <w:pPr>
        <w:spacing w:after="0" w:line="360" w:lineRule="auto"/>
        <w:ind w:firstLine="709"/>
        <w:contextualSpacing/>
        <w:jc w:val="both"/>
        <w:rPr>
          <w:rFonts w:ascii="Bookman Old Style" w:hAnsi="Bookman Old Style" w:cs="Times New Roman"/>
          <w:bCs/>
          <w:iCs/>
          <w:sz w:val="24"/>
          <w:szCs w:val="24"/>
          <w:lang w:val="en-US"/>
        </w:rPr>
      </w:pPr>
      <w:r w:rsidRPr="00904521">
        <w:rPr>
          <w:rFonts w:ascii="Bookman Old Style" w:hAnsi="Bookman Old Style" w:cs="Times New Roman"/>
          <w:bCs/>
          <w:iCs/>
          <w:sz w:val="24"/>
          <w:szCs w:val="24"/>
          <w:lang w:val="en-US"/>
        </w:rPr>
        <w:t>Pembinaan akhlak telah menjadi pembahasan penting para filosof sejak zaman klasik, seperti Plato dan Aristoteles yang mengembangkan konsep kebajikan dan etika dalam karya-karya mereka. Tradisi pemikiran tentang akhlak ini kemudian berkembang pesat dalam peradaban Islam melalui kontribusi para pemikir Muslim terkemuka. Dalam kajian sejarah pemikiran Islam, ditemukan beberapa tokoh besar yang memberikan perhatian khusus terhadap pembahasan akhlak, di antaranya al-Kindi, al-Farabi, kelompok Ikhwan al-Shafa, Ibnu Sina, Ibnu Maskawaih, al-Ghazali, dan tokoh-tokoh lainnya. Mereka tidak hanya mengadopsi pemikiran Yunani, tetapi juga mengembangkan konsep akhlak yang berlandaskan nilai-nilai Islam dengan pendekatan yang komprehensif dan sistematis.</w:t>
      </w:r>
    </w:p>
    <w:p w14:paraId="6758D95C" w14:textId="77777777" w:rsidR="00904521" w:rsidRPr="00904521" w:rsidRDefault="00904521" w:rsidP="00904521">
      <w:pPr>
        <w:spacing w:after="0" w:line="360" w:lineRule="auto"/>
        <w:ind w:firstLine="709"/>
        <w:contextualSpacing/>
        <w:jc w:val="both"/>
        <w:rPr>
          <w:rFonts w:ascii="Bookman Old Style" w:hAnsi="Bookman Old Style" w:cs="Times New Roman"/>
          <w:bCs/>
          <w:iCs/>
          <w:sz w:val="24"/>
          <w:szCs w:val="24"/>
          <w:lang w:val="en-US"/>
        </w:rPr>
      </w:pPr>
      <w:r w:rsidRPr="00904521">
        <w:rPr>
          <w:rFonts w:ascii="Bookman Old Style" w:hAnsi="Bookman Old Style" w:cs="Times New Roman"/>
          <w:bCs/>
          <w:iCs/>
          <w:sz w:val="24"/>
          <w:szCs w:val="24"/>
          <w:lang w:val="en-US"/>
        </w:rPr>
        <w:t>Berdasarkan pandangan lima tokoh utama yang menjadi fokus kajian ini, yaitu Ibnu Miskawaih dan Al-Ghazali dari kalangan pemikir Islam, serta Thomas Lickona, Plato, dan Lawrence Kohlberg dari tradisi pemikiran Barat, dapat disimpulkan bahwa akhlak dan moral memiliki peran yang sangat penting dan fundamental dalam membentuk perilaku manusia yang baik serta membimbing interaksi sosial yang harmonis dalam kehidupan bermasyarakat. Meskipun kedua konsep ini memiliki tujuan yang serupa dalam membentuk karakter manusia yang berbudi luhur, terdapat perbedaan mendasar dalam landasan filosofis, sumber rujukan, dan orientasi tujuan akhir dari masing-masing konsep tersebut.</w:t>
      </w:r>
    </w:p>
    <w:p w14:paraId="569795C8" w14:textId="77777777" w:rsidR="00904521" w:rsidRPr="00904521" w:rsidRDefault="00904521" w:rsidP="00904521">
      <w:pPr>
        <w:spacing w:after="0" w:line="360" w:lineRule="auto"/>
        <w:ind w:firstLine="709"/>
        <w:contextualSpacing/>
        <w:jc w:val="both"/>
        <w:rPr>
          <w:rFonts w:ascii="Bookman Old Style" w:hAnsi="Bookman Old Style" w:cs="Times New Roman"/>
          <w:bCs/>
          <w:iCs/>
          <w:sz w:val="24"/>
          <w:szCs w:val="24"/>
          <w:lang w:val="en-US"/>
        </w:rPr>
      </w:pPr>
      <w:r w:rsidRPr="00904521">
        <w:rPr>
          <w:rFonts w:ascii="Bookman Old Style" w:hAnsi="Bookman Old Style" w:cs="Times New Roman"/>
          <w:bCs/>
          <w:iCs/>
          <w:sz w:val="24"/>
          <w:szCs w:val="24"/>
          <w:lang w:val="en-US"/>
        </w:rPr>
        <w:t xml:space="preserve">Dalam pendekatan wahdatul ulum atau kesatuan ilmu pengetahuan, akhlak dianggap sebagai bagian dari ilmu yang benar dan absolut karena bersumber langsung dari wahyu Ilahi yaitu al-Quran dan Hadist Nabi Muhammad SAW yang merupakan sumber otoritatif dalam Islam. Akhlak dalam perspektif ini tidak hanya bertujuan untuk mengatur hubungan horizontal antar sesama manusia, tetapi juga memiliki dimensi vertikal yang sangat penting, yaitu untuk mencapai ridha Allah SWT dan meraih kebahagiaan hakiki baik di dunia maupun di akhirat. Dengan demikian, akhlak dalam Islam memiliki orientasi yang lebih komprehensif dan transenden, tidak terbatas pada kehidupan duniawi semata, melainkan mencakup dimensi spiritual dan </w:t>
      </w:r>
      <w:r w:rsidRPr="00904521">
        <w:rPr>
          <w:rFonts w:ascii="Bookman Old Style" w:hAnsi="Bookman Old Style" w:cs="Times New Roman"/>
          <w:bCs/>
          <w:iCs/>
          <w:sz w:val="24"/>
          <w:szCs w:val="24"/>
          <w:lang w:val="en-US"/>
        </w:rPr>
        <w:lastRenderedPageBreak/>
        <w:t>eschatologis yang menghubungkan tindakan manusia dengan pertanggungjawaban di hadapan Sang Pencipta.</w:t>
      </w:r>
    </w:p>
    <w:p w14:paraId="105A010F" w14:textId="1295E307" w:rsidR="00904521" w:rsidRPr="00904521" w:rsidRDefault="00904521" w:rsidP="00904521">
      <w:pPr>
        <w:spacing w:after="0" w:line="360" w:lineRule="auto"/>
        <w:ind w:firstLine="709"/>
        <w:contextualSpacing/>
        <w:jc w:val="both"/>
        <w:rPr>
          <w:rFonts w:ascii="Bookman Old Style" w:hAnsi="Bookman Old Style" w:cs="Times New Roman"/>
          <w:bCs/>
          <w:iCs/>
          <w:sz w:val="24"/>
          <w:szCs w:val="24"/>
          <w:lang w:val="en-US"/>
        </w:rPr>
      </w:pPr>
      <w:r w:rsidRPr="00904521">
        <w:rPr>
          <w:rFonts w:ascii="Bookman Old Style" w:hAnsi="Bookman Old Style" w:cs="Times New Roman"/>
          <w:bCs/>
          <w:iCs/>
          <w:sz w:val="24"/>
          <w:szCs w:val="24"/>
          <w:lang w:val="en-US"/>
        </w:rPr>
        <w:t>Sebaliknya, moral menurut pandangan para psikolog dan filosof Barat lebih bersifat sosial dan kultural, dengan fokus utama pada aspek kemanusiaan dan hubungan antar individu dalam masyarakat. Moral dalam konteks ini bersumber dari norma-norma masyarakat, konvensi sosial, dan sistem filsafat yang berkembang melalui proses pemikiran rasional dan pengalaman kolektif manusia. Tujuan utama dari moral adalah untuk menjaga keteraturan sosial, menciptakan keharmonisan dalam kehidupan bermasyarakat, serta memastikan bahwa hak dan kewajiban setiap individu dapat terpenuhi dalam kerangka kehidupan bersama. Pendekatan moral Barat cenderung lebih antroposentris, menempatkan manusia sebagai pusat pertimbangan etis tanpa harus merujuk pada otoritas transenden</w:t>
      </w:r>
      <w:r w:rsidR="00541F16">
        <w:rPr>
          <w:rFonts w:ascii="Bookman Old Style" w:hAnsi="Bookman Old Style" w:cs="Times New Roman"/>
          <w:bCs/>
          <w:iCs/>
          <w:sz w:val="24"/>
          <w:szCs w:val="24"/>
          <w:lang w:val="en-US"/>
        </w:rPr>
        <w:t xml:space="preserve"> </w:t>
      </w:r>
      <w:sdt>
        <w:sdtPr>
          <w:rPr>
            <w:rFonts w:ascii="Bookman Old Style" w:hAnsi="Bookman Old Style" w:cs="Times New Roman"/>
            <w:bCs/>
            <w:iCs/>
            <w:color w:val="000000"/>
            <w:sz w:val="24"/>
            <w:szCs w:val="24"/>
            <w:lang w:val="en-US"/>
          </w:rPr>
          <w:tag w:val="MENDELEY_CITATION_v3_eyJjaXRhdGlvbklEIjoiTUVOREVMRVlfQ0lUQVRJT05fMjkyNjlkY2EtZTdhZi00YTkyLTkyNzUtMmFmZjZjM2ZhMmI2IiwicHJvcGVydGllcyI6eyJub3RlSW5kZXgiOjB9LCJpc0VkaXRlZCI6ZmFsc2UsIm1hbnVhbE92ZXJyaWRlIjp7ImlzTWFudWFsbHlPdmVycmlkZGVuIjpmYWxzZSwiY2l0ZXByb2NUZXh0IjoiKFBlcnRpd2ksIDIwMjApIiwibWFudWFsT3ZlcnJpZGVUZXh0IjoiIn0sImNpdGF0aW9uSXRlbXMiOlt7ImlkIjoiZDRlZjAyN2MtZGUyYy0zMWZiLTkwYTctMjUxMjkwNGM4NzAzIiwiaXRlbURhdGEiOnsidHlwZSI6InRoZXNpcyIsImlkIjoiZDRlZjAyN2MtZGUyYy0zMWZiLTkwYTctMjUxMjkwNGM4NzAzIiwidGl0bGUiOiJLb2xhYm9yYXNpIGd1cnUgUEFJIGRlbmdhbiBHdXJ1IEJLIGRhbGFtIHBlbWJpbmFhbiBha2hsYWsgcGVzZXJ0YSBkaWRpayBkaSBTTUsgUGVyZ3VydWFuIE114oCZYWxsaW1hdCBDdWtpciBLYWJ1cGF0ZW4gSm9tYmFuZzsiLCJhdXRob3IiOlt7ImZhbWlseSI6IlBlcnRpd2kiLCJnaXZlbiI6Ik92aWUiLCJwYXJzZS1uYW1lcyI6ZmFsc2UsImRyb3BwaW5nLXBhcnRpY2xlIjoiIiwibm9uLWRyb3BwaW5nLXBhcnRpY2xlIjoiIn1dLCJhY2Nlc3NlZCI6eyJkYXRlLXBhcnRzIjpbWzIwMjMsMSwyM11dfSwiVVJMIjoiaHR0cDovL2V0aGVzZXMudWluLW1hbGFuZy5hYy5pZC9pZC9lcHJpbnQvMjEzMDQiLCJpc3N1ZWQiOnsiZGF0ZS1wYXJ0cyI6W1syMDIwXV19LCJwdWJsaXNoZXItcGxhY2UiOiJNYWxhbmciLCJwdWJsaXNoZXIiOiJVSU4gTWF1bGFuYSBNYWxpayBJYnJhaGltIiwiY29udGFpbmVyLXRpdGxlLXNob3J0IjoiIn0sImlzVGVtcG9yYXJ5IjpmYWxzZX1dfQ=="/>
          <w:id w:val="79186590"/>
          <w:placeholder>
            <w:docPart w:val="DefaultPlaceholder_-1854013440"/>
          </w:placeholder>
        </w:sdtPr>
        <w:sdtContent>
          <w:r w:rsidR="00541F16" w:rsidRPr="00541F16">
            <w:rPr>
              <w:rFonts w:ascii="Bookman Old Style" w:hAnsi="Bookman Old Style" w:cs="Times New Roman"/>
              <w:bCs/>
              <w:iCs/>
              <w:color w:val="000000"/>
              <w:sz w:val="24"/>
              <w:szCs w:val="24"/>
              <w:lang w:val="en-US"/>
            </w:rPr>
            <w:t>(Pertiwi, 2020)</w:t>
          </w:r>
        </w:sdtContent>
      </w:sdt>
      <w:r w:rsidRPr="00904521">
        <w:rPr>
          <w:rFonts w:ascii="Bookman Old Style" w:hAnsi="Bookman Old Style" w:cs="Times New Roman"/>
          <w:bCs/>
          <w:iCs/>
          <w:sz w:val="24"/>
          <w:szCs w:val="24"/>
          <w:lang w:val="en-US"/>
        </w:rPr>
        <w:t>.</w:t>
      </w:r>
    </w:p>
    <w:p w14:paraId="67E76966" w14:textId="54185763" w:rsidR="00904521" w:rsidRPr="00904521" w:rsidRDefault="00904521" w:rsidP="00904521">
      <w:pPr>
        <w:spacing w:after="0" w:line="360" w:lineRule="auto"/>
        <w:ind w:firstLine="709"/>
        <w:contextualSpacing/>
        <w:jc w:val="both"/>
        <w:rPr>
          <w:rFonts w:ascii="Bookman Old Style" w:hAnsi="Bookman Old Style" w:cs="Times New Roman"/>
          <w:bCs/>
          <w:iCs/>
          <w:sz w:val="24"/>
          <w:szCs w:val="24"/>
          <w:lang w:val="en-US"/>
        </w:rPr>
      </w:pPr>
      <w:r w:rsidRPr="00904521">
        <w:rPr>
          <w:rFonts w:ascii="Bookman Old Style" w:hAnsi="Bookman Old Style" w:cs="Times New Roman"/>
          <w:bCs/>
          <w:iCs/>
          <w:sz w:val="24"/>
          <w:szCs w:val="24"/>
          <w:lang w:val="en-US"/>
        </w:rPr>
        <w:t>Perbedaan fundamental lainnya terletak pada sifat dan karakteristik kedua konsep ini. Akhlak merupakan standar yang bersifat tetap, absolut, dan universal dalam Islam karena bersumber dari wahyu yang tidak berubah sepanjang zaman, sehingga nilai-nilai akhlak seperti kejujuran, amanah, keadilan, dan kasih sayang tetap relevan dan berlaku di setiap masa dan tempat. Di sisi lain, moral lebih bersifat kontekstual, relatif, dan dinamis karena bergantung pada budaya, norma sosial, dan kondisi masyarakat tertentu. Nilai-nilai moral dapat berkembang, berubah, atau bahkan bertentangan antara satu masyarakat dengan masyarakat lainnya sesuai dengan pengalaman historis, perubahan sosial, dan perkembangan pemikiran yang terjadi dalam komunitas tersebut. Fleksibilitas moral ini memungkinkan adaptasi terhadap perubahan zaman, namun di sisi lain juga dapat menimbulkan relativisme etis yang mempertanyakan adanya standar universal tentang benar dan salah</w:t>
      </w:r>
      <w:r w:rsidR="00541F16" w:rsidRPr="00541F16">
        <w:rPr>
          <w:rFonts w:ascii="Bookman Old Style" w:hAnsi="Bookman Old Style" w:cs="Times New Roman"/>
          <w:bCs/>
          <w:iCs/>
          <w:sz w:val="24"/>
          <w:szCs w:val="24"/>
          <w:lang w:val="en-US"/>
        </w:rPr>
        <w:t xml:space="preserve"> </w:t>
      </w:r>
      <w:sdt>
        <w:sdtPr>
          <w:rPr>
            <w:rFonts w:ascii="Bookman Old Style" w:hAnsi="Bookman Old Style" w:cs="Times New Roman"/>
            <w:bCs/>
            <w:iCs/>
            <w:color w:val="000000"/>
            <w:sz w:val="24"/>
            <w:szCs w:val="24"/>
            <w:lang w:val="en-US"/>
          </w:rPr>
          <w:tag w:val="MENDELEY_CITATION_v3_eyJjaXRhdGlvbklEIjoiTUVOREVMRVlfQ0lUQVRJT05fN2UyM2FiZDQtM2VkZC00MTAxLTlmNGQtYzM5ZTE3MWFhNjdhIiwicHJvcGVydGllcyI6eyJub3RlSW5kZXgiOjB9LCJpc0VkaXRlZCI6ZmFsc2UsIm1hbnVhbE92ZXJyaWRlIjp7ImlzTWFudWFsbHlPdmVycmlkZGVuIjpmYWxzZSwiY2l0ZXByb2NUZXh0IjoiKFNoaWZhIEFseWEgTmFmaXNhICYjMzg7IE1leW5pYXIgQWxiaW5hLCAyMDI0KSIsIm1hbnVhbE92ZXJyaWRlVGV4dCI6IiJ9LCJjaXRhdGlvbkl0ZW1zIjpbeyJpZCI6IjU1ODhiMjgxLThmMjgtMzRkYi1hNWVkLWQ3OTNiNDFhNDAyZCIsIml0ZW1EYXRhIjp7InR5cGUiOiJhcnRpY2xlLWpvdXJuYWwiLCJpZCI6IjU1ODhiMjgxLThmMjgtMzRkYi1hNWVkLWQ3OTNiNDFhNDAyZCIsInRpdGxlIjoiSGFraWthdCBFdmFsdWFzaSBkYWxhbSBGaWxzYWZhdCBQZW5kaWRpa2FuIElzbGFtIiwiYXV0aG9yIjpbeyJmYW1pbHkiOiJTaGlmYSBBbHlhIE5hZmlzYSIsImdpdmVuIjoiIiwicGFyc2UtbmFtZXMiOmZhbHNlLCJkcm9wcGluZy1wYXJ0aWNsZSI6IiIsIm5vbi1kcm9wcGluZy1wYXJ0aWNsZSI6IiJ9LHsiZmFtaWx5IjoiTWV5bmlhciBBbGJpbmEiLCJnaXZlbiI6IiIsInBhcnNlLW5hbWVzIjpmYWxzZSwiZHJvcHBpbmctcGFydGljbGUiOiIiLCJub24tZHJvcHBpbmctcGFydGljbGUiOiIifV0sImNvbnRhaW5lci10aXRsZSI6Ik1vcmFsIDogSnVybmFsIGthamlhbiBQZW5kaWRpa2FuIElzbGFtIiwiRE9JIjoiMTAuNjExMzIvbW9yYWwudjFpNC4zMDkiLCJJU1NOIjoiMzA2My0xNDMyIiwiaXNzdWVkIjp7ImRhdGUtcGFydHMiOltbMjAyNCwxMiw0XV19LCJwYWdlIjoiMjQ4LTI2MCIsImFic3RyYWN0IjoiPHA+RXZhbHVhdGlvbiBpbiB0aGUgUGhpbG9zb3BoeSBvZiBJc2xhbWljIEVkdWNhdGlvbiBoYXMgYSBjcnVjaWFsIHJvbGUgaW4gbWVhc3VyaW5nIHRoZSBzdWNjZXNzIG9mIHRoZSBsZWFybmluZyBwcm9jZXNzIGFuZCBhY2hpZXZpbmcgdGhlIGVkdWNhdGlvbmFsIGdvYWxzIHRoYXQgaGF2ZSBiZWVuIHNldC4gVGhpcyBqb3VybmFsIGV4YW1pbmVzIGluIGRlcHRoIHRoZSBuYXR1cmUgb2YgZXZhbHVhdGlvbiBpbiB0aGUgcGVyc3BlY3RpdmUgb2YgSXNsYW1pYyBQaGlsb3NvcGh5IG9mIEVkdWNhdGlvbi4gVGhyb3VnaCBsaXRlcmF0dXJlIHJldmlldywgdGhpcyBzdHVkeSBhbmFseXplcyB0aGUgY29uY2VwdCBvZiBldmFsdWF0aW9uIGluIHRoZSBRdXInYW4gYW5kIEhhZGl0aCwgYXMgd2VsbCBhcyB0aGUgdGhvdWdodHMgb2YgSXNsYW1pYyBlZHVjYXRpb24gZmlndXJlcy4gVGhlIHJlc3VsdHMgb2YgdGhlIHN0dWR5IHNob3cgdGhhdCBldmFsdWF0aW9uIGluIElzbGFtaWMgRWR1Y2F0aW9uIGhhcyB1bmlxdWUgY2hhcmFjdGVyaXN0aWNzIHJvb3RlZCBpbiBJc2xhbWljIHZhbHVlcywgc3VjaCBhcyBqdXN0aWNlLCBpbnRlZ3JpdHksIGFuZCB0aGUgZGV2ZWxvcG1lbnQgb2YgaW5kaXZpZHVhbCBwb3RlbnRpYWwuIEluIGFkZGl0aW9uLCB0aGlzIHN0dWR5IGFsc28gaWRlbnRpZmllcyBjaGFsbGVuZ2VzIGFuZCBvcHBvcnR1bml0aWVzIGluIHRoZSBhcHBsaWNhdGlvbiBvZiBldmFsdWF0aW9uIGluIHRoZSBjb250ZXh0IG9mIG1vZGVybiBJc2xhbWljIGVkdWNhdGlvbi4gRXZhbHVhdGlvbiBpcyBhbiBhc3Nlc3NtZW50IHByb2Nlc3MgdGhhdCBhaW1zIHRvIG1lYXN1cmUgdGhlIHByb2dyZXNzIGFuZCBhY2hpZXZlbWVudCBvZiBzdHVkZW50cyBpbiB2YXJpb3VzIGFzcGVjdHMgb2YgbGlmZSwgaW5jbHVkaW5nIG1lbnRhbC1wc3ljaG9sb2dpY2FsIGFuZCBzcGlyaXR1YWwtcmVsaWdpb3VzIGFzcGVjdHMuIEV2YWx1YXRpb24gaW4gSXNsYW1pYyBlZHVjYXRpb24gYWltcyB0byBlbnN1cmUgdGhhdCBzdHVkZW50cyBub3Qgb25seSBoYXZlIGEgcmVsaWdpb3VzIGF0dGl0dWRlLCBidXQgYWxzbyBoYXZlIHRoZSBrbm93bGVkZ2UgYW5kIHNraWxscyBuZWNlc3NhcnkgdG8gZG8gY2hhcml0eSBhbmQgc2VydmUgR29kIGFuZCBzb2NpZXR5LiB3aGljaCBjb3ZlcnMgYWxsIHJlbGV2YW50IGFzcGVjdHMgb2YgbGlmZSBhbmQgYWxzbyBpbnZvbHZlcyBtZWFzdXJpbmcgc3R1ZGVudHMnIGF0dGl0dWRlcywgbW9yYWwgdmFsdWVzLCBza2lsbHMsIGFuZCByZWxpZ2lvdXMgc3Bpcml0dWFsIGFiaWxpdGllcy48L3A+IiwiaXNzdWUiOiI0Iiwidm9sdW1lIjoiMSIsImNvbnRhaW5lci10aXRsZS1zaG9ydCI6IiJ9LCJpc1RlbXBvcmFyeSI6ZmFsc2V9XX0="/>
          <w:id w:val="-711492462"/>
          <w:placeholder>
            <w:docPart w:val="DefaultPlaceholder_-1854013440"/>
          </w:placeholder>
        </w:sdtPr>
        <w:sdtContent>
          <w:r w:rsidR="00541F16" w:rsidRPr="00541F16">
            <w:rPr>
              <w:rFonts w:ascii="Bookman Old Style" w:eastAsia="Times New Roman" w:hAnsi="Bookman Old Style"/>
              <w:color w:val="000000"/>
              <w:sz w:val="24"/>
            </w:rPr>
            <w:t>(Shifa Alya Nafisa &amp; Meyniar Albina, 2024)</w:t>
          </w:r>
        </w:sdtContent>
      </w:sdt>
      <w:r w:rsidRPr="00904521">
        <w:rPr>
          <w:rFonts w:ascii="Bookman Old Style" w:hAnsi="Bookman Old Style" w:cs="Times New Roman"/>
          <w:bCs/>
          <w:iCs/>
          <w:sz w:val="24"/>
          <w:szCs w:val="24"/>
          <w:lang w:val="en-US"/>
        </w:rPr>
        <w:t>.</w:t>
      </w:r>
    </w:p>
    <w:p w14:paraId="434A52EB" w14:textId="77777777" w:rsidR="00904521" w:rsidRPr="00904521" w:rsidRDefault="00904521" w:rsidP="00904521">
      <w:pPr>
        <w:spacing w:after="0" w:line="360" w:lineRule="auto"/>
        <w:ind w:firstLine="709"/>
        <w:contextualSpacing/>
        <w:jc w:val="both"/>
        <w:rPr>
          <w:rFonts w:ascii="Bookman Old Style" w:hAnsi="Bookman Old Style" w:cs="Times New Roman"/>
          <w:b/>
          <w:iCs/>
          <w:sz w:val="24"/>
          <w:szCs w:val="24"/>
          <w:lang w:val="en-US"/>
        </w:rPr>
      </w:pPr>
    </w:p>
    <w:p w14:paraId="0AFB1940" w14:textId="0AB9512C" w:rsidR="002B5A8E" w:rsidRPr="00B33FCE" w:rsidRDefault="00294FB9" w:rsidP="002B5A8E">
      <w:pPr>
        <w:spacing w:after="0" w:line="360" w:lineRule="auto"/>
        <w:contextualSpacing/>
        <w:jc w:val="center"/>
        <w:rPr>
          <w:rFonts w:ascii="Bookman Old Style" w:hAnsi="Bookman Old Style" w:cs="Times New Roman"/>
          <w:b/>
          <w:iCs/>
          <w:sz w:val="24"/>
          <w:szCs w:val="24"/>
          <w:lang w:val="en-US"/>
        </w:rPr>
      </w:pPr>
      <w:r w:rsidRPr="00B33FCE">
        <w:rPr>
          <w:rFonts w:ascii="Bookman Old Style" w:hAnsi="Bookman Old Style" w:cs="Times New Roman"/>
          <w:b/>
          <w:iCs/>
          <w:sz w:val="24"/>
          <w:szCs w:val="24"/>
          <w:lang w:val="en-US"/>
        </w:rPr>
        <w:t>KESIMPULAN</w:t>
      </w:r>
    </w:p>
    <w:p w14:paraId="5A572F80" w14:textId="77777777" w:rsidR="00541F16" w:rsidRPr="00541F16" w:rsidRDefault="00541F16" w:rsidP="00541F16">
      <w:pPr>
        <w:spacing w:after="0" w:line="360" w:lineRule="auto"/>
        <w:ind w:firstLine="709"/>
        <w:contextualSpacing/>
        <w:jc w:val="both"/>
        <w:rPr>
          <w:rFonts w:ascii="Bookman Old Style" w:hAnsi="Bookman Old Style" w:cs="Times New Roman"/>
          <w:iCs/>
          <w:sz w:val="24"/>
          <w:szCs w:val="24"/>
          <w:lang w:val="en-US"/>
        </w:rPr>
      </w:pPr>
      <w:r w:rsidRPr="00541F16">
        <w:rPr>
          <w:rFonts w:ascii="Bookman Old Style" w:hAnsi="Bookman Old Style" w:cs="Times New Roman"/>
          <w:iCs/>
          <w:sz w:val="24"/>
          <w:szCs w:val="24"/>
          <w:lang w:val="en-US"/>
        </w:rPr>
        <w:t xml:space="preserve">Berdasarkan kajian mendalam terhadap konsep akhlak dan moral melalui perspektif para ilmuwan Islam seperti Ibnu Miskawaih dan Al-Ghazali, serta pemikir Barat seperti Thomas Lickona, Plato, dan Lawrence Kohlberg, penelitian ini menemukan bahwa meskipun kedua konsep memiliki orientasi yang sama dalam membentuk perilaku manusia yang baik dan menciptakan kehidupan </w:t>
      </w:r>
      <w:r w:rsidRPr="00541F16">
        <w:rPr>
          <w:rFonts w:ascii="Bookman Old Style" w:hAnsi="Bookman Old Style" w:cs="Times New Roman"/>
          <w:iCs/>
          <w:sz w:val="24"/>
          <w:szCs w:val="24"/>
          <w:lang w:val="en-US"/>
        </w:rPr>
        <w:lastRenderedPageBreak/>
        <w:t>bermasyarakat yang harmonis, terdapat perbedaan mendasar yang signifikan dalam landasan filosofis, sumber rujukan, dan tujuan akhir dari masing-masing konsep tersebut. Akhlak dalam perspektif Islam dipahami sebagai keadaan jiwa yang mantap yang mendorong perbuatan tanpa memerlukan pemikiran panjang, bersumber dari al-Quran dan Hadist sebagai wahyu Ilahi, memiliki dimensi vertikal dengan Allah dan horizontal dengan sesama manusia, dengan tujuan utama mencapai ridha Allah dan kebahagiaan di dunia serta akhirat. Sementara itu, moral dalam tradisi Barat didefinisikan sebagai prinsip atau standar perilaku yang diterima secara sosial, budaya, atau filosofis, bersumber dari norma-norma masyarakat, adat istiadat, dan pemikiran rasional manusia, dengan tujuan menciptakan keteraturan dan keharmonisan sosial.</w:t>
      </w:r>
    </w:p>
    <w:p w14:paraId="5DC63916" w14:textId="77777777" w:rsidR="00541F16" w:rsidRPr="00541F16" w:rsidRDefault="00541F16" w:rsidP="00541F16">
      <w:pPr>
        <w:spacing w:after="0" w:line="360" w:lineRule="auto"/>
        <w:ind w:firstLine="709"/>
        <w:contextualSpacing/>
        <w:jc w:val="both"/>
        <w:rPr>
          <w:rFonts w:ascii="Bookman Old Style" w:hAnsi="Bookman Old Style" w:cs="Times New Roman"/>
          <w:iCs/>
          <w:sz w:val="24"/>
          <w:szCs w:val="24"/>
          <w:lang w:val="en-US"/>
        </w:rPr>
      </w:pPr>
      <w:r w:rsidRPr="00541F16">
        <w:rPr>
          <w:rFonts w:ascii="Bookman Old Style" w:hAnsi="Bookman Old Style" w:cs="Times New Roman"/>
          <w:iCs/>
          <w:sz w:val="24"/>
          <w:szCs w:val="24"/>
          <w:lang w:val="en-US"/>
        </w:rPr>
        <w:t>Perbedaan fundamental terletak pada karakteristik dan sifat dasar kedua konsep tersebut, di mana akhlak bersifat tetap, absolut, dan universal karena berlandaskan wahyu yang tidak berubah sepanjang zaman sehingga nilai-nilai seperti kejujuran, amanah, keadilan, dan kasih sayang memiliki standar yang konsisten di setiap masa dan tempat, sementara moral bersifat kontekstual, relatif, dan dinamis yang dapat berkembang dan berubah sesuai dengan budaya, norma sosial, pengalaman historis, dan perubahan yang terjadi dalam masyarakat. Dalam kerangka wahdatul ulum atau kesatuan ilmu pengetahuan, meskipun akhlak dan moral menunjukkan persamaan penting dalam perannya sebagai pembentuk perilaku baik, pencegah kejahatan, dan pencipta masyarakat yang adil dan harmonis, kajian komparatif ini menunjukkan bahwa akhlak memiliki landasan transendental dengan orientasi ilahiah yang menghubungkan tindakan manusia dengan pertanggungjawaban di hadapan Allah, sedangkan moral memiliki landasan humanistik dengan orientasi antroposentris yang menempatkan manusia sebagai pusat pertimbangan etis, sehingga pemahaman terhadap perbedaan dan persamaan ini menjadi sangat penting dalam upaya membangun karakter manusia yang tidak hanya memiliki keteraturan sosial tetapi juga kesadaran spiritual yang mendalam.</w:t>
      </w:r>
    </w:p>
    <w:p w14:paraId="3F07CCF4" w14:textId="77777777" w:rsidR="00541F16" w:rsidRDefault="00541F16" w:rsidP="00541F16">
      <w:pPr>
        <w:spacing w:after="0" w:line="360" w:lineRule="auto"/>
        <w:contextualSpacing/>
        <w:rPr>
          <w:rFonts w:ascii="Bookman Old Style" w:hAnsi="Bookman Old Style" w:cs="Times New Roman"/>
          <w:b/>
          <w:iCs/>
          <w:sz w:val="24"/>
          <w:szCs w:val="24"/>
          <w:lang w:val="en-US"/>
        </w:rPr>
      </w:pPr>
    </w:p>
    <w:p w14:paraId="44D5B12B" w14:textId="49B1A4B0" w:rsidR="002B5A8E" w:rsidRPr="00B33FCE" w:rsidRDefault="00294FB9" w:rsidP="002B5A8E">
      <w:pPr>
        <w:spacing w:after="0" w:line="360" w:lineRule="auto"/>
        <w:contextualSpacing/>
        <w:jc w:val="center"/>
        <w:rPr>
          <w:rFonts w:ascii="Bookman Old Style" w:hAnsi="Bookman Old Style" w:cs="Times New Roman"/>
          <w:b/>
          <w:iCs/>
          <w:sz w:val="24"/>
          <w:szCs w:val="24"/>
          <w:lang w:val="en-US"/>
        </w:rPr>
      </w:pPr>
      <w:r w:rsidRPr="00B33FCE">
        <w:rPr>
          <w:rFonts w:ascii="Bookman Old Style" w:hAnsi="Bookman Old Style" w:cs="Times New Roman"/>
          <w:b/>
          <w:iCs/>
          <w:sz w:val="24"/>
          <w:szCs w:val="24"/>
          <w:lang w:val="en-US"/>
        </w:rPr>
        <w:t>REFERENSI</w:t>
      </w:r>
      <w:r w:rsidRPr="00B33FCE">
        <w:rPr>
          <w:rFonts w:ascii="Bookman Old Style" w:hAnsi="Bookman Old Style" w:cs="Times New Roman"/>
          <w:b/>
          <w:bCs/>
          <w:iCs/>
          <w:noProof/>
          <w:sz w:val="24"/>
          <w:szCs w:val="24"/>
          <w:vertAlign w:val="superscript"/>
          <w:lang w:val="en-US"/>
        </w:rPr>
        <w:t xml:space="preserve"> </w:t>
      </w:r>
      <w:r w:rsidR="003E6827" w:rsidRPr="00B33FCE">
        <w:rPr>
          <w:rFonts w:ascii="Bookman Old Style" w:hAnsi="Bookman Old Style" w:cs="Times New Roman"/>
          <w:b/>
          <w:iCs/>
          <w:sz w:val="24"/>
          <w:szCs w:val="24"/>
          <w:lang w:val="en-US"/>
        </w:rPr>
        <w:t xml:space="preserve"> </w:t>
      </w:r>
    </w:p>
    <w:sdt>
      <w:sdtPr>
        <w:rPr>
          <w:rFonts w:ascii="Bookman Old Style" w:hAnsi="Bookman Old Style"/>
          <w:bCs/>
          <w:color w:val="000000"/>
          <w:sz w:val="24"/>
          <w:szCs w:val="24"/>
          <w:lang w:val="en-US"/>
        </w:rPr>
        <w:tag w:val="MENDELEY_BIBLIOGRAPHY"/>
        <w:id w:val="1681859425"/>
        <w:placeholder>
          <w:docPart w:val="DefaultPlaceholder_-1854013440"/>
        </w:placeholder>
      </w:sdtPr>
      <w:sdtContent>
        <w:p w14:paraId="6CA0E86E" w14:textId="77777777" w:rsidR="00541F16" w:rsidRPr="00541F16" w:rsidRDefault="00541F16" w:rsidP="00541F16">
          <w:pPr>
            <w:autoSpaceDE w:val="0"/>
            <w:autoSpaceDN w:val="0"/>
            <w:spacing w:after="120" w:line="240" w:lineRule="auto"/>
            <w:ind w:hanging="480"/>
            <w:divId w:val="49620143"/>
            <w:rPr>
              <w:rFonts w:ascii="Bookman Old Style" w:eastAsia="Times New Roman" w:hAnsi="Bookman Old Style"/>
              <w:color w:val="000000"/>
              <w:sz w:val="28"/>
              <w:szCs w:val="28"/>
            </w:rPr>
          </w:pPr>
          <w:r w:rsidRPr="00541F16">
            <w:rPr>
              <w:rFonts w:ascii="Bookman Old Style" w:eastAsia="Times New Roman" w:hAnsi="Bookman Old Style"/>
              <w:color w:val="000000"/>
              <w:sz w:val="24"/>
              <w:szCs w:val="24"/>
            </w:rPr>
            <w:t xml:space="preserve">al Ghazali, M. (1981). </w:t>
          </w:r>
          <w:r w:rsidRPr="00541F16">
            <w:rPr>
              <w:rFonts w:ascii="Bookman Old Style" w:eastAsia="Times New Roman" w:hAnsi="Bookman Old Style"/>
              <w:i/>
              <w:iCs/>
              <w:color w:val="000000"/>
              <w:sz w:val="24"/>
              <w:szCs w:val="24"/>
            </w:rPr>
            <w:t>Ihya’ ’Ulum al-din Jilid III</w:t>
          </w:r>
          <w:r w:rsidRPr="00541F16">
            <w:rPr>
              <w:rFonts w:ascii="Bookman Old Style" w:eastAsia="Times New Roman" w:hAnsi="Bookman Old Style"/>
              <w:color w:val="000000"/>
              <w:sz w:val="24"/>
              <w:szCs w:val="24"/>
            </w:rPr>
            <w:t>. Darul Fikr.</w:t>
          </w:r>
        </w:p>
        <w:p w14:paraId="7401ABA9" w14:textId="77777777" w:rsidR="00541F16" w:rsidRPr="00541F16" w:rsidRDefault="00541F16" w:rsidP="00541F16">
          <w:pPr>
            <w:autoSpaceDE w:val="0"/>
            <w:autoSpaceDN w:val="0"/>
            <w:spacing w:after="120" w:line="240" w:lineRule="auto"/>
            <w:ind w:hanging="480"/>
            <w:divId w:val="1996109878"/>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Aminy, A., Darlis, A., Al-Farabi, M., &amp; Tanjung, N. I. (2022). Pendidikan Akhlak dalam Al-quran. </w:t>
          </w:r>
          <w:r w:rsidRPr="00541F16">
            <w:rPr>
              <w:rFonts w:ascii="Bookman Old Style" w:eastAsia="Times New Roman" w:hAnsi="Bookman Old Style"/>
              <w:i/>
              <w:iCs/>
              <w:color w:val="000000"/>
              <w:sz w:val="24"/>
              <w:szCs w:val="24"/>
            </w:rPr>
            <w:t>AtTajdid: Jurnal Pendidikan Dan Pemikiran Islam</w:t>
          </w:r>
          <w:r w:rsidRPr="00541F16">
            <w:rPr>
              <w:rFonts w:ascii="Bookman Old Style" w:eastAsia="Times New Roman" w:hAnsi="Bookman Old Style"/>
              <w:color w:val="000000"/>
              <w:sz w:val="24"/>
              <w:szCs w:val="24"/>
            </w:rPr>
            <w:t xml:space="preserve">, </w:t>
          </w:r>
          <w:r w:rsidRPr="00541F16">
            <w:rPr>
              <w:rFonts w:ascii="Bookman Old Style" w:eastAsia="Times New Roman" w:hAnsi="Bookman Old Style"/>
              <w:i/>
              <w:iCs/>
              <w:color w:val="000000"/>
              <w:sz w:val="24"/>
              <w:szCs w:val="24"/>
            </w:rPr>
            <w:t>06</w:t>
          </w:r>
          <w:r w:rsidRPr="00541F16">
            <w:rPr>
              <w:rFonts w:ascii="Bookman Old Style" w:eastAsia="Times New Roman" w:hAnsi="Bookman Old Style"/>
              <w:color w:val="000000"/>
              <w:sz w:val="24"/>
              <w:szCs w:val="24"/>
            </w:rPr>
            <w:t>(02), 227–238.</w:t>
          </w:r>
        </w:p>
        <w:p w14:paraId="7F235B37" w14:textId="018DD991" w:rsidR="00541F16" w:rsidRPr="00541F16" w:rsidRDefault="00541F16" w:rsidP="00541F16">
          <w:pPr>
            <w:autoSpaceDE w:val="0"/>
            <w:autoSpaceDN w:val="0"/>
            <w:spacing w:after="120" w:line="240" w:lineRule="auto"/>
            <w:ind w:hanging="480"/>
            <w:divId w:val="1654798158"/>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lastRenderedPageBreak/>
            <w:t xml:space="preserve">Husaini, H. (2018). Pendidikan Akhlak Dalam Islam. </w:t>
          </w:r>
          <w:r w:rsidRPr="00541F16">
            <w:rPr>
              <w:rFonts w:ascii="Bookman Old Style" w:eastAsia="Times New Roman" w:hAnsi="Bookman Old Style"/>
              <w:i/>
              <w:iCs/>
              <w:color w:val="000000"/>
              <w:sz w:val="24"/>
              <w:szCs w:val="24"/>
            </w:rPr>
            <w:t>Idarah (Jurnal Pendidikan Dan Kependidikan)</w:t>
          </w:r>
          <w:r w:rsidRPr="00541F16">
            <w:rPr>
              <w:rFonts w:ascii="Bookman Old Style" w:eastAsia="Times New Roman" w:hAnsi="Bookman Old Style"/>
              <w:color w:val="000000"/>
              <w:sz w:val="24"/>
              <w:szCs w:val="24"/>
            </w:rPr>
            <w:t xml:space="preserve">, </w:t>
          </w:r>
          <w:r w:rsidRPr="00541F16">
            <w:rPr>
              <w:rFonts w:ascii="Bookman Old Style" w:eastAsia="Times New Roman" w:hAnsi="Bookman Old Style"/>
              <w:i/>
              <w:iCs/>
              <w:color w:val="000000"/>
              <w:sz w:val="24"/>
              <w:szCs w:val="24"/>
            </w:rPr>
            <w:t>2</w:t>
          </w:r>
          <w:r w:rsidRPr="00541F16">
            <w:rPr>
              <w:rFonts w:ascii="Bookman Old Style" w:eastAsia="Times New Roman" w:hAnsi="Bookman Old Style"/>
              <w:color w:val="000000"/>
              <w:sz w:val="24"/>
              <w:szCs w:val="24"/>
            </w:rPr>
            <w:t xml:space="preserve">(2), 33–53. </w:t>
          </w:r>
          <w:hyperlink r:id="rId13" w:history="1">
            <w:r w:rsidRPr="00C57583">
              <w:rPr>
                <w:rStyle w:val="Hyperlink"/>
                <w:rFonts w:ascii="Bookman Old Style" w:eastAsia="Times New Roman" w:hAnsi="Bookman Old Style"/>
                <w:sz w:val="24"/>
                <w:szCs w:val="24"/>
              </w:rPr>
              <w:t>https://doi.org/10.47766/idarah.v2i2.70</w:t>
            </w:r>
          </w:hyperlink>
          <w:r>
            <w:rPr>
              <w:rFonts w:ascii="Bookman Old Style" w:eastAsia="Times New Roman" w:hAnsi="Bookman Old Style"/>
              <w:color w:val="000000"/>
              <w:sz w:val="24"/>
              <w:szCs w:val="24"/>
            </w:rPr>
            <w:t xml:space="preserve"> </w:t>
          </w:r>
        </w:p>
        <w:p w14:paraId="0A6F51AF" w14:textId="77777777" w:rsidR="00541F16" w:rsidRPr="00541F16" w:rsidRDefault="00541F16" w:rsidP="00541F16">
          <w:pPr>
            <w:autoSpaceDE w:val="0"/>
            <w:autoSpaceDN w:val="0"/>
            <w:spacing w:after="120" w:line="240" w:lineRule="auto"/>
            <w:ind w:hanging="480"/>
            <w:divId w:val="1557355246"/>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Kohlberg, L. (1981). </w:t>
          </w:r>
          <w:r w:rsidRPr="00541F16">
            <w:rPr>
              <w:rFonts w:ascii="Bookman Old Style" w:eastAsia="Times New Roman" w:hAnsi="Bookman Old Style"/>
              <w:i/>
              <w:iCs/>
              <w:color w:val="000000"/>
              <w:sz w:val="24"/>
              <w:szCs w:val="24"/>
            </w:rPr>
            <w:t>Essays on Moral Development</w:t>
          </w:r>
          <w:r w:rsidRPr="00541F16">
            <w:rPr>
              <w:rFonts w:ascii="Bookman Old Style" w:eastAsia="Times New Roman" w:hAnsi="Bookman Old Style"/>
              <w:color w:val="000000"/>
              <w:sz w:val="24"/>
              <w:szCs w:val="24"/>
            </w:rPr>
            <w:t>. Harper and Row.</w:t>
          </w:r>
        </w:p>
        <w:p w14:paraId="6B9D4E0F" w14:textId="77777777" w:rsidR="00541F16" w:rsidRPr="00541F16" w:rsidRDefault="00541F16" w:rsidP="00541F16">
          <w:pPr>
            <w:autoSpaceDE w:val="0"/>
            <w:autoSpaceDN w:val="0"/>
            <w:spacing w:after="120" w:line="240" w:lineRule="auto"/>
            <w:ind w:hanging="480"/>
            <w:divId w:val="1721514872"/>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Lickona, T. (2012). </w:t>
          </w:r>
          <w:r w:rsidRPr="00541F16">
            <w:rPr>
              <w:rFonts w:ascii="Bookman Old Style" w:eastAsia="Times New Roman" w:hAnsi="Bookman Old Style"/>
              <w:i/>
              <w:iCs/>
              <w:color w:val="000000"/>
              <w:sz w:val="24"/>
              <w:szCs w:val="24"/>
            </w:rPr>
            <w:t>Pendidikan Karakter</w:t>
          </w:r>
          <w:r w:rsidRPr="00541F16">
            <w:rPr>
              <w:rFonts w:ascii="Bookman Old Style" w:eastAsia="Times New Roman" w:hAnsi="Bookman Old Style"/>
              <w:color w:val="000000"/>
              <w:sz w:val="24"/>
              <w:szCs w:val="24"/>
            </w:rPr>
            <w:t>. Kreasi Wacana.</w:t>
          </w:r>
        </w:p>
        <w:p w14:paraId="0CC88B17" w14:textId="4687CB20" w:rsidR="00541F16" w:rsidRPr="00541F16" w:rsidRDefault="00541F16" w:rsidP="00541F16">
          <w:pPr>
            <w:autoSpaceDE w:val="0"/>
            <w:autoSpaceDN w:val="0"/>
            <w:spacing w:after="120" w:line="240" w:lineRule="auto"/>
            <w:ind w:hanging="480"/>
            <w:divId w:val="1813325513"/>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Madatte, J., Polewali, K., Polewali Mandar, K., &amp; Barat, S. (n.d.). </w:t>
          </w:r>
          <w:r w:rsidRPr="00541F16">
            <w:rPr>
              <w:rFonts w:ascii="Bookman Old Style" w:eastAsia="Times New Roman" w:hAnsi="Bookman Old Style"/>
              <w:i/>
              <w:iCs/>
              <w:color w:val="000000"/>
              <w:sz w:val="24"/>
              <w:szCs w:val="24"/>
            </w:rPr>
            <w:t>URGENSI PENDIDIKAN AGAMA ISLAM DALAM PEMBINAAN AKHLAK ANAK TAMAN KANAK-KANAK</w:t>
          </w:r>
          <w:r w:rsidRPr="00541F16">
            <w:rPr>
              <w:rFonts w:ascii="Bookman Old Style" w:eastAsia="Times New Roman" w:hAnsi="Bookman Old Style"/>
              <w:color w:val="000000"/>
              <w:sz w:val="24"/>
              <w:szCs w:val="24"/>
            </w:rPr>
            <w:t xml:space="preserve">. </w:t>
          </w:r>
          <w:hyperlink r:id="rId14" w:history="1">
            <w:r w:rsidRPr="00C57583">
              <w:rPr>
                <w:rStyle w:val="Hyperlink"/>
                <w:rFonts w:ascii="Bookman Old Style" w:eastAsia="Times New Roman" w:hAnsi="Bookman Old Style"/>
                <w:sz w:val="24"/>
                <w:szCs w:val="24"/>
              </w:rPr>
              <w:t>https://doi.org/10.36915/jitu</w:t>
            </w:r>
          </w:hyperlink>
          <w:r>
            <w:rPr>
              <w:rFonts w:ascii="Bookman Old Style" w:eastAsia="Times New Roman" w:hAnsi="Bookman Old Style"/>
              <w:color w:val="000000"/>
              <w:sz w:val="24"/>
              <w:szCs w:val="24"/>
            </w:rPr>
            <w:t xml:space="preserve"> </w:t>
          </w:r>
        </w:p>
        <w:p w14:paraId="048CABBB" w14:textId="77777777" w:rsidR="00541F16" w:rsidRPr="00541F16" w:rsidRDefault="00541F16" w:rsidP="00541F16">
          <w:pPr>
            <w:autoSpaceDE w:val="0"/>
            <w:autoSpaceDN w:val="0"/>
            <w:spacing w:after="120" w:line="240" w:lineRule="auto"/>
            <w:ind w:hanging="480"/>
            <w:divId w:val="1289896218"/>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Mawahda Iskandar, N., Vera, S., Raharusun, A. S., Hadis, J. I., Ushuluddin, F., Sunan, U., Djati Bandung, G., Al-Qur’an Dan Tafsir, J. I., Uin, U., Gunung, S., &amp; Bandung, D. (2022). Konsep Akhlak dalam Perspektif Hadis Nabi Menggunakan Metode Tematik. </w:t>
          </w:r>
          <w:r w:rsidRPr="00541F16">
            <w:rPr>
              <w:rFonts w:ascii="Bookman Old Style" w:eastAsia="Times New Roman" w:hAnsi="Bookman Old Style"/>
              <w:i/>
              <w:iCs/>
              <w:color w:val="000000"/>
              <w:sz w:val="24"/>
              <w:szCs w:val="24"/>
            </w:rPr>
            <w:t>Gunung Djati Conference Series</w:t>
          </w:r>
          <w:r w:rsidRPr="00541F16">
            <w:rPr>
              <w:rFonts w:ascii="Bookman Old Style" w:eastAsia="Times New Roman" w:hAnsi="Bookman Old Style"/>
              <w:color w:val="000000"/>
              <w:sz w:val="24"/>
              <w:szCs w:val="24"/>
            </w:rPr>
            <w:t xml:space="preserve">, </w:t>
          </w:r>
          <w:r w:rsidRPr="00541F16">
            <w:rPr>
              <w:rFonts w:ascii="Bookman Old Style" w:eastAsia="Times New Roman" w:hAnsi="Bookman Old Style"/>
              <w:i/>
              <w:iCs/>
              <w:color w:val="000000"/>
              <w:sz w:val="24"/>
              <w:szCs w:val="24"/>
            </w:rPr>
            <w:t>8</w:t>
          </w:r>
          <w:r w:rsidRPr="00541F16">
            <w:rPr>
              <w:rFonts w:ascii="Bookman Old Style" w:eastAsia="Times New Roman" w:hAnsi="Bookman Old Style"/>
              <w:color w:val="000000"/>
              <w:sz w:val="24"/>
              <w:szCs w:val="24"/>
            </w:rPr>
            <w:t>.</w:t>
          </w:r>
        </w:p>
        <w:p w14:paraId="23A4C528" w14:textId="77777777" w:rsidR="00541F16" w:rsidRPr="00541F16" w:rsidRDefault="00541F16" w:rsidP="00541F16">
          <w:pPr>
            <w:autoSpaceDE w:val="0"/>
            <w:autoSpaceDN w:val="0"/>
            <w:spacing w:after="120" w:line="240" w:lineRule="auto"/>
            <w:ind w:hanging="480"/>
            <w:divId w:val="1376736615"/>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Miskawaih, I. (1985). </w:t>
          </w:r>
          <w:r w:rsidRPr="00541F16">
            <w:rPr>
              <w:rFonts w:ascii="Bookman Old Style" w:eastAsia="Times New Roman" w:hAnsi="Bookman Old Style"/>
              <w:i/>
              <w:iCs/>
              <w:color w:val="000000"/>
              <w:sz w:val="24"/>
              <w:szCs w:val="24"/>
            </w:rPr>
            <w:t>Tahżib Al-Akhlaq Ibn Miskawaih</w:t>
          </w:r>
          <w:r w:rsidRPr="00541F16">
            <w:rPr>
              <w:rFonts w:ascii="Bookman Old Style" w:eastAsia="Times New Roman" w:hAnsi="Bookman Old Style"/>
              <w:color w:val="000000"/>
              <w:sz w:val="24"/>
              <w:szCs w:val="24"/>
            </w:rPr>
            <w:t>. Daar Al-Kutub Al-Ilmiyyah.</w:t>
          </w:r>
        </w:p>
        <w:p w14:paraId="032C470F" w14:textId="09FBB6EE" w:rsidR="00541F16" w:rsidRPr="00541F16" w:rsidRDefault="00541F16" w:rsidP="00541F16">
          <w:pPr>
            <w:autoSpaceDE w:val="0"/>
            <w:autoSpaceDN w:val="0"/>
            <w:spacing w:after="120" w:line="240" w:lineRule="auto"/>
            <w:ind w:hanging="480"/>
            <w:divId w:val="2010980414"/>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Pertiwi, O. (2020). </w:t>
          </w:r>
          <w:r w:rsidRPr="00541F16">
            <w:rPr>
              <w:rFonts w:ascii="Bookman Old Style" w:eastAsia="Times New Roman" w:hAnsi="Bookman Old Style"/>
              <w:i/>
              <w:iCs/>
              <w:color w:val="000000"/>
              <w:sz w:val="24"/>
              <w:szCs w:val="24"/>
            </w:rPr>
            <w:t>Kolaborasi guru PAI dengan Guru BK dalam pembinaan akhlak peserta didik di SMK Perguruan Mu’allimat Cukir Kabupaten Jombang;</w:t>
          </w:r>
          <w:r w:rsidRPr="00541F16">
            <w:rPr>
              <w:rFonts w:ascii="Bookman Old Style" w:eastAsia="Times New Roman" w:hAnsi="Bookman Old Style"/>
              <w:color w:val="000000"/>
              <w:sz w:val="24"/>
              <w:szCs w:val="24"/>
            </w:rPr>
            <w:t xml:space="preserve"> [UIN Maulana Malik Ibrahim]. </w:t>
          </w:r>
          <w:hyperlink r:id="rId15" w:history="1">
            <w:r w:rsidRPr="00C57583">
              <w:rPr>
                <w:rStyle w:val="Hyperlink"/>
                <w:rFonts w:ascii="Bookman Old Style" w:eastAsia="Times New Roman" w:hAnsi="Bookman Old Style"/>
                <w:sz w:val="24"/>
                <w:szCs w:val="24"/>
              </w:rPr>
              <w:t>http://etheses.uin-malang.ac.id/id/eprint/21304</w:t>
            </w:r>
          </w:hyperlink>
          <w:r>
            <w:rPr>
              <w:rFonts w:ascii="Bookman Old Style" w:eastAsia="Times New Roman" w:hAnsi="Bookman Old Style"/>
              <w:color w:val="000000"/>
              <w:sz w:val="24"/>
              <w:szCs w:val="24"/>
            </w:rPr>
            <w:t xml:space="preserve"> </w:t>
          </w:r>
        </w:p>
        <w:p w14:paraId="54AEAE6A" w14:textId="77777777" w:rsidR="00541F16" w:rsidRPr="00541F16" w:rsidRDefault="00541F16" w:rsidP="00541F16">
          <w:pPr>
            <w:autoSpaceDE w:val="0"/>
            <w:autoSpaceDN w:val="0"/>
            <w:spacing w:after="120" w:line="240" w:lineRule="auto"/>
            <w:ind w:hanging="480"/>
            <w:divId w:val="330253895"/>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Renanda, A. (2020). </w:t>
          </w:r>
          <w:r w:rsidRPr="00541F16">
            <w:rPr>
              <w:rFonts w:ascii="Bookman Old Style" w:eastAsia="Times New Roman" w:hAnsi="Bookman Old Style"/>
              <w:i/>
              <w:iCs/>
              <w:color w:val="000000"/>
              <w:sz w:val="24"/>
              <w:szCs w:val="24"/>
            </w:rPr>
            <w:t>Filsafat Plato/Frederick</w:t>
          </w:r>
          <w:r w:rsidRPr="00541F16">
            <w:rPr>
              <w:rFonts w:ascii="Bookman Old Style" w:eastAsia="Times New Roman" w:hAnsi="Bookman Old Style"/>
              <w:color w:val="000000"/>
              <w:sz w:val="24"/>
              <w:szCs w:val="24"/>
            </w:rPr>
            <w:t>. BASABASI.</w:t>
          </w:r>
        </w:p>
        <w:p w14:paraId="4C65F98B" w14:textId="7C2A6685" w:rsidR="00541F16" w:rsidRPr="00541F16" w:rsidRDefault="00541F16" w:rsidP="00541F16">
          <w:pPr>
            <w:autoSpaceDE w:val="0"/>
            <w:autoSpaceDN w:val="0"/>
            <w:spacing w:after="120" w:line="240" w:lineRule="auto"/>
            <w:ind w:hanging="480"/>
            <w:divId w:val="1315375756"/>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Shifa Alya Nafisa, &amp; Meyniar Albina. (2024). Hakikat Evaluasi dalam Filsafat Pendidikan Islam. </w:t>
          </w:r>
          <w:r w:rsidRPr="00541F16">
            <w:rPr>
              <w:rFonts w:ascii="Bookman Old Style" w:eastAsia="Times New Roman" w:hAnsi="Bookman Old Style"/>
              <w:i/>
              <w:iCs/>
              <w:color w:val="000000"/>
              <w:sz w:val="24"/>
              <w:szCs w:val="24"/>
            </w:rPr>
            <w:t>Moral</w:t>
          </w:r>
          <w:r w:rsidRPr="00541F16">
            <w:rPr>
              <w:rFonts w:ascii="Times New Roman" w:eastAsia="Times New Roman" w:hAnsi="Times New Roman" w:cs="Times New Roman"/>
              <w:i/>
              <w:iCs/>
              <w:color w:val="000000"/>
              <w:sz w:val="24"/>
              <w:szCs w:val="24"/>
            </w:rPr>
            <w:t> </w:t>
          </w:r>
          <w:r w:rsidRPr="00541F16">
            <w:rPr>
              <w:rFonts w:ascii="Bookman Old Style" w:eastAsia="Times New Roman" w:hAnsi="Bookman Old Style"/>
              <w:i/>
              <w:iCs/>
              <w:color w:val="000000"/>
              <w:sz w:val="24"/>
              <w:szCs w:val="24"/>
            </w:rPr>
            <w:t>: Jurnal Kajian Pendidikan Islam</w:t>
          </w:r>
          <w:r w:rsidRPr="00541F16">
            <w:rPr>
              <w:rFonts w:ascii="Bookman Old Style" w:eastAsia="Times New Roman" w:hAnsi="Bookman Old Style"/>
              <w:color w:val="000000"/>
              <w:sz w:val="24"/>
              <w:szCs w:val="24"/>
            </w:rPr>
            <w:t xml:space="preserve">, </w:t>
          </w:r>
          <w:r w:rsidRPr="00541F16">
            <w:rPr>
              <w:rFonts w:ascii="Bookman Old Style" w:eastAsia="Times New Roman" w:hAnsi="Bookman Old Style"/>
              <w:i/>
              <w:iCs/>
              <w:color w:val="000000"/>
              <w:sz w:val="24"/>
              <w:szCs w:val="24"/>
            </w:rPr>
            <w:t>1</w:t>
          </w:r>
          <w:r w:rsidRPr="00541F16">
            <w:rPr>
              <w:rFonts w:ascii="Bookman Old Style" w:eastAsia="Times New Roman" w:hAnsi="Bookman Old Style"/>
              <w:color w:val="000000"/>
              <w:sz w:val="24"/>
              <w:szCs w:val="24"/>
            </w:rPr>
            <w:t xml:space="preserve">(4), 248–260. </w:t>
          </w:r>
          <w:hyperlink r:id="rId16" w:history="1">
            <w:r w:rsidRPr="00C57583">
              <w:rPr>
                <w:rStyle w:val="Hyperlink"/>
                <w:rFonts w:ascii="Bookman Old Style" w:eastAsia="Times New Roman" w:hAnsi="Bookman Old Style"/>
                <w:sz w:val="24"/>
                <w:szCs w:val="24"/>
              </w:rPr>
              <w:t>https://doi.org/10.61132/moral.v1i4.309</w:t>
            </w:r>
          </w:hyperlink>
          <w:r>
            <w:rPr>
              <w:rFonts w:ascii="Bookman Old Style" w:eastAsia="Times New Roman" w:hAnsi="Bookman Old Style"/>
              <w:color w:val="000000"/>
              <w:sz w:val="24"/>
              <w:szCs w:val="24"/>
            </w:rPr>
            <w:t xml:space="preserve"> </w:t>
          </w:r>
        </w:p>
        <w:p w14:paraId="7F231C97" w14:textId="77777777" w:rsidR="00541F16" w:rsidRPr="00541F16" w:rsidRDefault="00541F16" w:rsidP="00541F16">
          <w:pPr>
            <w:autoSpaceDE w:val="0"/>
            <w:autoSpaceDN w:val="0"/>
            <w:spacing w:after="120" w:line="240" w:lineRule="auto"/>
            <w:ind w:hanging="480"/>
            <w:divId w:val="596864708"/>
            <w:rPr>
              <w:rFonts w:ascii="Bookman Old Style" w:eastAsia="Times New Roman" w:hAnsi="Bookman Old Style"/>
              <w:color w:val="000000"/>
              <w:sz w:val="24"/>
              <w:szCs w:val="24"/>
            </w:rPr>
          </w:pPr>
          <w:r w:rsidRPr="00541F16">
            <w:rPr>
              <w:rFonts w:ascii="Bookman Old Style" w:eastAsia="Times New Roman" w:hAnsi="Bookman Old Style"/>
              <w:color w:val="000000"/>
              <w:sz w:val="24"/>
              <w:szCs w:val="24"/>
            </w:rPr>
            <w:t xml:space="preserve">Yuli, N., Budi, A., Uin, S., &amp; Semarang, W. (n.d.). </w:t>
          </w:r>
          <w:r w:rsidRPr="00541F16">
            <w:rPr>
              <w:rFonts w:ascii="Bookman Old Style" w:eastAsia="Times New Roman" w:hAnsi="Bookman Old Style"/>
              <w:i/>
              <w:iCs/>
              <w:color w:val="000000"/>
              <w:sz w:val="24"/>
              <w:szCs w:val="24"/>
            </w:rPr>
            <w:t>HADITS TENTANG PENDIDIKAN AKHLAK DAN PENDIDIKAN SOSIAL</w:t>
          </w:r>
          <w:r w:rsidRPr="00541F16">
            <w:rPr>
              <w:rFonts w:ascii="Bookman Old Style" w:eastAsia="Times New Roman" w:hAnsi="Bookman Old Style"/>
              <w:color w:val="000000"/>
              <w:sz w:val="24"/>
              <w:szCs w:val="24"/>
            </w:rPr>
            <w:t>.</w:t>
          </w:r>
        </w:p>
        <w:p w14:paraId="6D6E5C19" w14:textId="16654C5D" w:rsidR="003E6827" w:rsidRPr="00B33FCE" w:rsidRDefault="00541F16" w:rsidP="00541F16">
          <w:pPr>
            <w:spacing w:after="120" w:line="240" w:lineRule="auto"/>
            <w:jc w:val="both"/>
            <w:rPr>
              <w:rFonts w:ascii="Bookman Old Style" w:hAnsi="Bookman Old Style"/>
              <w:b/>
              <w:bCs/>
              <w:lang w:val="en-US"/>
            </w:rPr>
          </w:pPr>
        </w:p>
      </w:sdtContent>
    </w:sdt>
    <w:sectPr w:rsidR="003E6827" w:rsidRPr="00B33FCE" w:rsidSect="00541F16">
      <w:headerReference w:type="even" r:id="rId17"/>
      <w:headerReference w:type="default" r:id="rId18"/>
      <w:footerReference w:type="even" r:id="rId19"/>
      <w:footerReference w:type="default" r:id="rId20"/>
      <w:headerReference w:type="first" r:id="rId21"/>
      <w:footerReference w:type="first" r:id="rId22"/>
      <w:pgSz w:w="11907" w:h="16840" w:code="9"/>
      <w:pgMar w:top="993"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F8B2" w14:textId="77777777" w:rsidR="00D766AB" w:rsidRDefault="00D766AB" w:rsidP="00541F16">
      <w:pPr>
        <w:spacing w:after="0" w:line="240" w:lineRule="auto"/>
      </w:pPr>
      <w:r>
        <w:separator/>
      </w:r>
    </w:p>
  </w:endnote>
  <w:endnote w:type="continuationSeparator" w:id="0">
    <w:p w14:paraId="7936CCD9" w14:textId="77777777" w:rsidR="00D766AB" w:rsidRDefault="00D766AB" w:rsidP="0054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011F" w14:textId="77777777" w:rsidR="00541F16" w:rsidRDefault="00541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72563855"/>
      <w:docPartObj>
        <w:docPartGallery w:val="Page Numbers (Bottom of Page)"/>
        <w:docPartUnique/>
      </w:docPartObj>
    </w:sdtPr>
    <w:sdtEndPr>
      <w:rPr>
        <w:noProof/>
      </w:rPr>
    </w:sdtEndPr>
    <w:sdtContent>
      <w:p w14:paraId="4C71BA8E" w14:textId="33FCBEA1" w:rsidR="00541F16" w:rsidRPr="00541F16" w:rsidRDefault="00541F16">
        <w:pPr>
          <w:pStyle w:val="Footer"/>
          <w:jc w:val="center"/>
          <w:rPr>
            <w:rFonts w:ascii="Bookman Old Style" w:hAnsi="Bookman Old Style"/>
          </w:rPr>
        </w:pPr>
        <w:r w:rsidRPr="00541F16">
          <w:rPr>
            <w:rFonts w:ascii="Bookman Old Style" w:hAnsi="Bookman Old Style"/>
          </w:rPr>
          <w:fldChar w:fldCharType="begin"/>
        </w:r>
        <w:r w:rsidRPr="00541F16">
          <w:rPr>
            <w:rFonts w:ascii="Bookman Old Style" w:hAnsi="Bookman Old Style"/>
          </w:rPr>
          <w:instrText xml:space="preserve"> PAGE   \* MERGEFORMAT </w:instrText>
        </w:r>
        <w:r w:rsidRPr="00541F16">
          <w:rPr>
            <w:rFonts w:ascii="Bookman Old Style" w:hAnsi="Bookman Old Style"/>
          </w:rPr>
          <w:fldChar w:fldCharType="separate"/>
        </w:r>
        <w:r w:rsidRPr="00541F16">
          <w:rPr>
            <w:rFonts w:ascii="Bookman Old Style" w:hAnsi="Bookman Old Style"/>
            <w:noProof/>
          </w:rPr>
          <w:t>2</w:t>
        </w:r>
        <w:r w:rsidRPr="00541F16">
          <w:rPr>
            <w:rFonts w:ascii="Bookman Old Style" w:hAnsi="Bookman Old Style"/>
            <w:noProof/>
          </w:rPr>
          <w:fldChar w:fldCharType="end"/>
        </w:r>
      </w:p>
    </w:sdtContent>
  </w:sdt>
  <w:p w14:paraId="7170C974" w14:textId="77777777" w:rsidR="00541F16" w:rsidRDefault="00541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02A8" w14:textId="77777777" w:rsidR="00541F16" w:rsidRDefault="0054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E11C" w14:textId="77777777" w:rsidR="00D766AB" w:rsidRDefault="00D766AB" w:rsidP="00541F16">
      <w:pPr>
        <w:spacing w:after="0" w:line="240" w:lineRule="auto"/>
      </w:pPr>
      <w:r>
        <w:separator/>
      </w:r>
    </w:p>
  </w:footnote>
  <w:footnote w:type="continuationSeparator" w:id="0">
    <w:p w14:paraId="7397A611" w14:textId="77777777" w:rsidR="00D766AB" w:rsidRDefault="00D766AB" w:rsidP="00541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434D" w14:textId="77777777" w:rsidR="00541F16" w:rsidRDefault="00541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98BC" w14:textId="77777777" w:rsidR="00541F16" w:rsidRDefault="00541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7E2C" w14:textId="77777777" w:rsidR="00541F16" w:rsidRDefault="0054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697"/>
    <w:multiLevelType w:val="hybridMultilevel"/>
    <w:tmpl w:val="8A569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26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13"/>
    <w:rsid w:val="00007BBC"/>
    <w:rsid w:val="00294FB9"/>
    <w:rsid w:val="002B5A8E"/>
    <w:rsid w:val="002B7F1E"/>
    <w:rsid w:val="0035567B"/>
    <w:rsid w:val="00391273"/>
    <w:rsid w:val="003E1312"/>
    <w:rsid w:val="003E6827"/>
    <w:rsid w:val="00541F16"/>
    <w:rsid w:val="006C74A7"/>
    <w:rsid w:val="006D5898"/>
    <w:rsid w:val="008774E3"/>
    <w:rsid w:val="00904521"/>
    <w:rsid w:val="009B2F69"/>
    <w:rsid w:val="00AC3CE5"/>
    <w:rsid w:val="00B106B9"/>
    <w:rsid w:val="00B1691D"/>
    <w:rsid w:val="00B33FCE"/>
    <w:rsid w:val="00D766AB"/>
    <w:rsid w:val="00DC4EE1"/>
    <w:rsid w:val="00DC6D13"/>
    <w:rsid w:val="00DD3AD9"/>
    <w:rsid w:val="00E425FA"/>
    <w:rsid w:val="00F93BC2"/>
    <w:rsid w:val="00F96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C859"/>
  <w15:chartTrackingRefBased/>
  <w15:docId w15:val="{EFBB4727-1B6F-453F-B946-04BD6AD6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13"/>
    <w:pPr>
      <w:spacing w:after="200" w:line="276" w:lineRule="auto"/>
    </w:pPr>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D13"/>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C6D13"/>
    <w:rPr>
      <w:rFonts w:ascii="Segoe UI" w:hAnsi="Segoe UI" w:cs="Segoe UI"/>
      <w:sz w:val="18"/>
      <w:szCs w:val="18"/>
    </w:rPr>
  </w:style>
  <w:style w:type="character" w:styleId="Hyperlink">
    <w:name w:val="Hyperlink"/>
    <w:basedOn w:val="DefaultParagraphFont"/>
    <w:uiPriority w:val="99"/>
    <w:unhideWhenUsed/>
    <w:rsid w:val="00DC6D13"/>
    <w:rPr>
      <w:color w:val="0563C1" w:themeColor="hyperlink"/>
      <w:u w:val="single"/>
    </w:rPr>
  </w:style>
  <w:style w:type="character" w:styleId="CommentReference">
    <w:name w:val="annotation reference"/>
    <w:basedOn w:val="DefaultParagraphFont"/>
    <w:uiPriority w:val="99"/>
    <w:semiHidden/>
    <w:unhideWhenUsed/>
    <w:rsid w:val="0035567B"/>
    <w:rPr>
      <w:sz w:val="16"/>
      <w:szCs w:val="16"/>
    </w:rPr>
  </w:style>
  <w:style w:type="paragraph" w:styleId="CommentText">
    <w:name w:val="annotation text"/>
    <w:basedOn w:val="Normal"/>
    <w:link w:val="CommentTextChar"/>
    <w:uiPriority w:val="99"/>
    <w:semiHidden/>
    <w:unhideWhenUsed/>
    <w:rsid w:val="0035567B"/>
    <w:pPr>
      <w:spacing w:line="240" w:lineRule="auto"/>
    </w:pPr>
    <w:rPr>
      <w:sz w:val="20"/>
      <w:szCs w:val="20"/>
    </w:rPr>
  </w:style>
  <w:style w:type="character" w:customStyle="1" w:styleId="CommentTextChar">
    <w:name w:val="Comment Text Char"/>
    <w:basedOn w:val="DefaultParagraphFont"/>
    <w:link w:val="CommentText"/>
    <w:uiPriority w:val="99"/>
    <w:semiHidden/>
    <w:rsid w:val="0035567B"/>
    <w:rPr>
      <w:sz w:val="20"/>
      <w:szCs w:val="20"/>
      <w:lang w:val="id-ID"/>
    </w:rPr>
  </w:style>
  <w:style w:type="paragraph" w:styleId="CommentSubject">
    <w:name w:val="annotation subject"/>
    <w:basedOn w:val="CommentText"/>
    <w:next w:val="CommentText"/>
    <w:link w:val="CommentSubjectChar"/>
    <w:uiPriority w:val="99"/>
    <w:semiHidden/>
    <w:unhideWhenUsed/>
    <w:rsid w:val="0035567B"/>
    <w:rPr>
      <w:b/>
      <w:bCs/>
    </w:rPr>
  </w:style>
  <w:style w:type="character" w:customStyle="1" w:styleId="CommentSubjectChar">
    <w:name w:val="Comment Subject Char"/>
    <w:basedOn w:val="CommentTextChar"/>
    <w:link w:val="CommentSubject"/>
    <w:uiPriority w:val="99"/>
    <w:semiHidden/>
    <w:rsid w:val="0035567B"/>
    <w:rPr>
      <w:b/>
      <w:bCs/>
      <w:sz w:val="20"/>
      <w:szCs w:val="20"/>
      <w:lang w:val="id-ID"/>
    </w:rPr>
  </w:style>
  <w:style w:type="character" w:customStyle="1" w:styleId="kepalatabelChar">
    <w:name w:val="kepala tabel Char"/>
    <w:link w:val="kepalatabel"/>
    <w:locked/>
    <w:rsid w:val="002B5A8E"/>
    <w:rPr>
      <w:rFonts w:ascii="Centaur" w:eastAsia="Times New Roman" w:hAnsi="Centaur" w:cs="Times New Roman"/>
      <w:b/>
      <w:bCs/>
      <w:kern w:val="32"/>
      <w:sz w:val="20"/>
      <w:szCs w:val="32"/>
      <w:lang w:val="id-ID" w:eastAsia="id-ID"/>
    </w:rPr>
  </w:style>
  <w:style w:type="paragraph" w:customStyle="1" w:styleId="kepalatabel">
    <w:name w:val="kepala tabel"/>
    <w:link w:val="kepalatabelChar"/>
    <w:qFormat/>
    <w:rsid w:val="002B5A8E"/>
    <w:pPr>
      <w:spacing w:after="0" w:line="240" w:lineRule="auto"/>
      <w:jc w:val="center"/>
    </w:pPr>
    <w:rPr>
      <w:rFonts w:ascii="Centaur" w:eastAsia="Times New Roman" w:hAnsi="Centaur" w:cs="Times New Roman"/>
      <w:b/>
      <w:bCs/>
      <w:kern w:val="32"/>
      <w:sz w:val="20"/>
      <w:szCs w:val="32"/>
      <w:lang w:val="id-ID" w:eastAsia="id-ID"/>
    </w:rPr>
  </w:style>
  <w:style w:type="character" w:customStyle="1" w:styleId="subkepalatabelChar">
    <w:name w:val="sub kepala tabel Char"/>
    <w:link w:val="subkepalatabel"/>
    <w:locked/>
    <w:rsid w:val="002B5A8E"/>
    <w:rPr>
      <w:rFonts w:ascii="Centaur" w:eastAsia="Times New Roman" w:hAnsi="Centaur" w:cs="Times New Roman"/>
      <w:b/>
      <w:bCs/>
      <w:kern w:val="32"/>
      <w:sz w:val="19"/>
      <w:szCs w:val="32"/>
      <w:lang w:val="id-ID" w:eastAsia="id-ID"/>
    </w:rPr>
  </w:style>
  <w:style w:type="paragraph" w:customStyle="1" w:styleId="subkepalatabel">
    <w:name w:val="sub kepala tabel"/>
    <w:link w:val="subkepalatabelChar"/>
    <w:qFormat/>
    <w:rsid w:val="002B5A8E"/>
    <w:pPr>
      <w:spacing w:after="0" w:line="240" w:lineRule="auto"/>
      <w:jc w:val="center"/>
    </w:pPr>
    <w:rPr>
      <w:rFonts w:ascii="Centaur" w:eastAsia="Times New Roman" w:hAnsi="Centaur" w:cs="Times New Roman"/>
      <w:b/>
      <w:bCs/>
      <w:kern w:val="32"/>
      <w:sz w:val="19"/>
      <w:szCs w:val="32"/>
      <w:lang w:val="id-ID" w:eastAsia="id-ID"/>
    </w:rPr>
  </w:style>
  <w:style w:type="character" w:customStyle="1" w:styleId="datatabelChar">
    <w:name w:val="data tabel Char"/>
    <w:link w:val="datatabel"/>
    <w:locked/>
    <w:rsid w:val="002B5A8E"/>
    <w:rPr>
      <w:rFonts w:ascii="Centaur" w:eastAsia="Times New Roman" w:hAnsi="Centaur" w:cs="Times New Roman"/>
      <w:bCs/>
      <w:kern w:val="32"/>
      <w:sz w:val="18"/>
      <w:szCs w:val="32"/>
      <w:lang w:val="id-ID" w:eastAsia="id-ID"/>
    </w:rPr>
  </w:style>
  <w:style w:type="paragraph" w:customStyle="1" w:styleId="datatabel">
    <w:name w:val="data tabel"/>
    <w:link w:val="datatabelChar"/>
    <w:qFormat/>
    <w:rsid w:val="002B5A8E"/>
    <w:pPr>
      <w:spacing w:after="0" w:line="240" w:lineRule="auto"/>
      <w:jc w:val="center"/>
    </w:pPr>
    <w:rPr>
      <w:rFonts w:ascii="Centaur" w:eastAsia="Times New Roman" w:hAnsi="Centaur" w:cs="Times New Roman"/>
      <w:bCs/>
      <w:kern w:val="32"/>
      <w:sz w:val="18"/>
      <w:szCs w:val="32"/>
      <w:lang w:val="id-ID" w:eastAsia="id-ID"/>
    </w:rPr>
  </w:style>
  <w:style w:type="character" w:styleId="UnresolvedMention">
    <w:name w:val="Unresolved Mention"/>
    <w:basedOn w:val="DefaultParagraphFont"/>
    <w:uiPriority w:val="99"/>
    <w:semiHidden/>
    <w:unhideWhenUsed/>
    <w:rsid w:val="009B2F69"/>
    <w:rPr>
      <w:color w:val="605E5C"/>
      <w:shd w:val="clear" w:color="auto" w:fill="E1DFDD"/>
    </w:rPr>
  </w:style>
  <w:style w:type="paragraph" w:styleId="NormalWeb">
    <w:name w:val="Normal (Web)"/>
    <w:basedOn w:val="Normal"/>
    <w:uiPriority w:val="99"/>
    <w:semiHidden/>
    <w:unhideWhenUsed/>
    <w:rsid w:val="00DD3AD9"/>
    <w:rPr>
      <w:rFonts w:ascii="Times New Roman" w:hAnsi="Times New Roman" w:cs="Times New Roman"/>
      <w:sz w:val="24"/>
      <w:szCs w:val="24"/>
    </w:rPr>
  </w:style>
  <w:style w:type="paragraph" w:styleId="ListParagraph">
    <w:name w:val="List Paragraph"/>
    <w:basedOn w:val="Normal"/>
    <w:uiPriority w:val="34"/>
    <w:qFormat/>
    <w:rsid w:val="00904521"/>
    <w:pPr>
      <w:spacing w:after="0" w:line="360" w:lineRule="auto"/>
      <w:ind w:left="720"/>
      <w:contextualSpacing/>
      <w:jc w:val="both"/>
    </w:pPr>
    <w:rPr>
      <w:kern w:val="2"/>
      <w14:ligatures w14:val="standardContextual"/>
    </w:rPr>
  </w:style>
  <w:style w:type="character" w:styleId="PlaceholderText">
    <w:name w:val="Placeholder Text"/>
    <w:basedOn w:val="DefaultParagraphFont"/>
    <w:uiPriority w:val="99"/>
    <w:semiHidden/>
    <w:rsid w:val="00541F16"/>
    <w:rPr>
      <w:color w:val="666666"/>
    </w:rPr>
  </w:style>
  <w:style w:type="paragraph" w:styleId="Header">
    <w:name w:val="header"/>
    <w:basedOn w:val="Normal"/>
    <w:link w:val="HeaderChar"/>
    <w:uiPriority w:val="99"/>
    <w:unhideWhenUsed/>
    <w:rsid w:val="00541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16"/>
    <w:rPr>
      <w:lang w:val="id-ID"/>
    </w:rPr>
  </w:style>
  <w:style w:type="paragraph" w:styleId="Footer">
    <w:name w:val="footer"/>
    <w:basedOn w:val="Normal"/>
    <w:link w:val="FooterChar"/>
    <w:uiPriority w:val="99"/>
    <w:unhideWhenUsed/>
    <w:rsid w:val="00541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1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143">
      <w:marLeft w:val="480"/>
      <w:marRight w:val="0"/>
      <w:marTop w:val="0"/>
      <w:marBottom w:val="0"/>
      <w:divBdr>
        <w:top w:val="none" w:sz="0" w:space="0" w:color="auto"/>
        <w:left w:val="none" w:sz="0" w:space="0" w:color="auto"/>
        <w:bottom w:val="none" w:sz="0" w:space="0" w:color="auto"/>
        <w:right w:val="none" w:sz="0" w:space="0" w:color="auto"/>
      </w:divBdr>
    </w:div>
    <w:div w:id="160853030">
      <w:bodyDiv w:val="1"/>
      <w:marLeft w:val="0"/>
      <w:marRight w:val="0"/>
      <w:marTop w:val="0"/>
      <w:marBottom w:val="0"/>
      <w:divBdr>
        <w:top w:val="none" w:sz="0" w:space="0" w:color="auto"/>
        <w:left w:val="none" w:sz="0" w:space="0" w:color="auto"/>
        <w:bottom w:val="none" w:sz="0" w:space="0" w:color="auto"/>
        <w:right w:val="none" w:sz="0" w:space="0" w:color="auto"/>
      </w:divBdr>
    </w:div>
    <w:div w:id="330253895">
      <w:marLeft w:val="480"/>
      <w:marRight w:val="0"/>
      <w:marTop w:val="0"/>
      <w:marBottom w:val="0"/>
      <w:divBdr>
        <w:top w:val="none" w:sz="0" w:space="0" w:color="auto"/>
        <w:left w:val="none" w:sz="0" w:space="0" w:color="auto"/>
        <w:bottom w:val="none" w:sz="0" w:space="0" w:color="auto"/>
        <w:right w:val="none" w:sz="0" w:space="0" w:color="auto"/>
      </w:divBdr>
    </w:div>
    <w:div w:id="596864708">
      <w:marLeft w:val="480"/>
      <w:marRight w:val="0"/>
      <w:marTop w:val="0"/>
      <w:marBottom w:val="0"/>
      <w:divBdr>
        <w:top w:val="none" w:sz="0" w:space="0" w:color="auto"/>
        <w:left w:val="none" w:sz="0" w:space="0" w:color="auto"/>
        <w:bottom w:val="none" w:sz="0" w:space="0" w:color="auto"/>
        <w:right w:val="none" w:sz="0" w:space="0" w:color="auto"/>
      </w:divBdr>
    </w:div>
    <w:div w:id="1289896218">
      <w:marLeft w:val="480"/>
      <w:marRight w:val="0"/>
      <w:marTop w:val="0"/>
      <w:marBottom w:val="0"/>
      <w:divBdr>
        <w:top w:val="none" w:sz="0" w:space="0" w:color="auto"/>
        <w:left w:val="none" w:sz="0" w:space="0" w:color="auto"/>
        <w:bottom w:val="none" w:sz="0" w:space="0" w:color="auto"/>
        <w:right w:val="none" w:sz="0" w:space="0" w:color="auto"/>
      </w:divBdr>
    </w:div>
    <w:div w:id="1315375756">
      <w:marLeft w:val="480"/>
      <w:marRight w:val="0"/>
      <w:marTop w:val="0"/>
      <w:marBottom w:val="0"/>
      <w:divBdr>
        <w:top w:val="none" w:sz="0" w:space="0" w:color="auto"/>
        <w:left w:val="none" w:sz="0" w:space="0" w:color="auto"/>
        <w:bottom w:val="none" w:sz="0" w:space="0" w:color="auto"/>
        <w:right w:val="none" w:sz="0" w:space="0" w:color="auto"/>
      </w:divBdr>
    </w:div>
    <w:div w:id="1376736615">
      <w:marLeft w:val="480"/>
      <w:marRight w:val="0"/>
      <w:marTop w:val="0"/>
      <w:marBottom w:val="0"/>
      <w:divBdr>
        <w:top w:val="none" w:sz="0" w:space="0" w:color="auto"/>
        <w:left w:val="none" w:sz="0" w:space="0" w:color="auto"/>
        <w:bottom w:val="none" w:sz="0" w:space="0" w:color="auto"/>
        <w:right w:val="none" w:sz="0" w:space="0" w:color="auto"/>
      </w:divBdr>
    </w:div>
    <w:div w:id="1557355246">
      <w:marLeft w:val="480"/>
      <w:marRight w:val="0"/>
      <w:marTop w:val="0"/>
      <w:marBottom w:val="0"/>
      <w:divBdr>
        <w:top w:val="none" w:sz="0" w:space="0" w:color="auto"/>
        <w:left w:val="none" w:sz="0" w:space="0" w:color="auto"/>
        <w:bottom w:val="none" w:sz="0" w:space="0" w:color="auto"/>
        <w:right w:val="none" w:sz="0" w:space="0" w:color="auto"/>
      </w:divBdr>
    </w:div>
    <w:div w:id="1654798158">
      <w:marLeft w:val="480"/>
      <w:marRight w:val="0"/>
      <w:marTop w:val="0"/>
      <w:marBottom w:val="0"/>
      <w:divBdr>
        <w:top w:val="none" w:sz="0" w:space="0" w:color="auto"/>
        <w:left w:val="none" w:sz="0" w:space="0" w:color="auto"/>
        <w:bottom w:val="none" w:sz="0" w:space="0" w:color="auto"/>
        <w:right w:val="none" w:sz="0" w:space="0" w:color="auto"/>
      </w:divBdr>
    </w:div>
    <w:div w:id="1721514872">
      <w:marLeft w:val="480"/>
      <w:marRight w:val="0"/>
      <w:marTop w:val="0"/>
      <w:marBottom w:val="0"/>
      <w:divBdr>
        <w:top w:val="none" w:sz="0" w:space="0" w:color="auto"/>
        <w:left w:val="none" w:sz="0" w:space="0" w:color="auto"/>
        <w:bottom w:val="none" w:sz="0" w:space="0" w:color="auto"/>
        <w:right w:val="none" w:sz="0" w:space="0" w:color="auto"/>
      </w:divBdr>
    </w:div>
    <w:div w:id="1813325513">
      <w:marLeft w:val="480"/>
      <w:marRight w:val="0"/>
      <w:marTop w:val="0"/>
      <w:marBottom w:val="0"/>
      <w:divBdr>
        <w:top w:val="none" w:sz="0" w:space="0" w:color="auto"/>
        <w:left w:val="none" w:sz="0" w:space="0" w:color="auto"/>
        <w:bottom w:val="none" w:sz="0" w:space="0" w:color="auto"/>
        <w:right w:val="none" w:sz="0" w:space="0" w:color="auto"/>
      </w:divBdr>
    </w:div>
    <w:div w:id="1967160101">
      <w:bodyDiv w:val="1"/>
      <w:marLeft w:val="0"/>
      <w:marRight w:val="0"/>
      <w:marTop w:val="0"/>
      <w:marBottom w:val="0"/>
      <w:divBdr>
        <w:top w:val="none" w:sz="0" w:space="0" w:color="auto"/>
        <w:left w:val="none" w:sz="0" w:space="0" w:color="auto"/>
        <w:bottom w:val="none" w:sz="0" w:space="0" w:color="auto"/>
        <w:right w:val="none" w:sz="0" w:space="0" w:color="auto"/>
      </w:divBdr>
    </w:div>
    <w:div w:id="1996109878">
      <w:marLeft w:val="480"/>
      <w:marRight w:val="0"/>
      <w:marTop w:val="0"/>
      <w:marBottom w:val="0"/>
      <w:divBdr>
        <w:top w:val="none" w:sz="0" w:space="0" w:color="auto"/>
        <w:left w:val="none" w:sz="0" w:space="0" w:color="auto"/>
        <w:bottom w:val="none" w:sz="0" w:space="0" w:color="auto"/>
        <w:right w:val="none" w:sz="0" w:space="0" w:color="auto"/>
      </w:divBdr>
    </w:div>
    <w:div w:id="201098041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7766/idarah.v2i2.7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zulfianaherni@uinsu.ac.id"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61132/moral.v1i4.30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ma0331243012@uinsu.ac.i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etheses.uin-malang.ac.id/id/eprint/21304" TargetMode="External"/><Relationship Id="rId23" Type="http://schemas.openxmlformats.org/officeDocument/2006/relationships/fontTable" Target="fontTable.xml"/><Relationship Id="rId10" Type="http://schemas.openxmlformats.org/officeDocument/2006/relationships/hyperlink" Target="https://jurnal.nurulyaqinannaba.or.id/index.php/khuluq"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urnalmudabbir@gmail.com" TargetMode="External"/><Relationship Id="rId14" Type="http://schemas.openxmlformats.org/officeDocument/2006/relationships/hyperlink" Target="https://doi.org/10.36915/jit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BC0E8F77F485E8A268C19818902DB"/>
        <w:category>
          <w:name w:val="General"/>
          <w:gallery w:val="placeholder"/>
        </w:category>
        <w:types>
          <w:type w:val="bbPlcHdr"/>
        </w:types>
        <w:behaviors>
          <w:behavior w:val="content"/>
        </w:behaviors>
        <w:guid w:val="{FA195BB7-EECE-4964-BEBA-B09B378EB7B0}"/>
      </w:docPartPr>
      <w:docPartBody>
        <w:p w:rsidR="00000000" w:rsidRDefault="00AF7757" w:rsidP="00AF7757">
          <w:pPr>
            <w:pStyle w:val="58DBC0E8F77F485E8A268C19818902DB"/>
          </w:pPr>
          <w:r w:rsidRPr="00C80010">
            <w:rPr>
              <w:rStyle w:val="PlaceholderText"/>
            </w:rPr>
            <w:t>Click or tap here to enter text.</w:t>
          </w:r>
        </w:p>
      </w:docPartBody>
    </w:docPart>
    <w:docPart>
      <w:docPartPr>
        <w:name w:val="7BC5F63AC3C54D8EBAEB1EE4E17CC6F4"/>
        <w:category>
          <w:name w:val="General"/>
          <w:gallery w:val="placeholder"/>
        </w:category>
        <w:types>
          <w:type w:val="bbPlcHdr"/>
        </w:types>
        <w:behaviors>
          <w:behavior w:val="content"/>
        </w:behaviors>
        <w:guid w:val="{4F61D2F9-6102-4410-B6F4-70C7BF904E83}"/>
      </w:docPartPr>
      <w:docPartBody>
        <w:p w:rsidR="00000000" w:rsidRDefault="00AF7757" w:rsidP="00AF7757">
          <w:pPr>
            <w:pStyle w:val="7BC5F63AC3C54D8EBAEB1EE4E17CC6F4"/>
          </w:pPr>
          <w:r w:rsidRPr="00C80010">
            <w:rPr>
              <w:rStyle w:val="PlaceholderText"/>
            </w:rPr>
            <w:t>Click or tap here to enter text.</w:t>
          </w:r>
        </w:p>
      </w:docPartBody>
    </w:docPart>
    <w:docPart>
      <w:docPartPr>
        <w:name w:val="4C81EBDECD5C425FB3AEA3A3D8DD3FEC"/>
        <w:category>
          <w:name w:val="General"/>
          <w:gallery w:val="placeholder"/>
        </w:category>
        <w:types>
          <w:type w:val="bbPlcHdr"/>
        </w:types>
        <w:behaviors>
          <w:behavior w:val="content"/>
        </w:behaviors>
        <w:guid w:val="{A5A70672-99F5-4A43-9EDE-2DA7088B60D3}"/>
      </w:docPartPr>
      <w:docPartBody>
        <w:p w:rsidR="00000000" w:rsidRDefault="00AF7757" w:rsidP="00AF7757">
          <w:pPr>
            <w:pStyle w:val="4C81EBDECD5C425FB3AEA3A3D8DD3FEC"/>
          </w:pPr>
          <w:r w:rsidRPr="00C8001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0408922-F293-4EA7-8C43-3964E6B34613}"/>
      </w:docPartPr>
      <w:docPartBody>
        <w:p w:rsidR="00000000" w:rsidRDefault="00AF7757">
          <w:r w:rsidRPr="00C575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57"/>
    <w:rsid w:val="00007BBC"/>
    <w:rsid w:val="00666299"/>
    <w:rsid w:val="00AF7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757"/>
    <w:rPr>
      <w:color w:val="666666"/>
    </w:rPr>
  </w:style>
  <w:style w:type="paragraph" w:customStyle="1" w:styleId="58DBC0E8F77F485E8A268C19818902DB">
    <w:name w:val="58DBC0E8F77F485E8A268C19818902DB"/>
    <w:rsid w:val="00AF7757"/>
  </w:style>
  <w:style w:type="paragraph" w:customStyle="1" w:styleId="7BC5F63AC3C54D8EBAEB1EE4E17CC6F4">
    <w:name w:val="7BC5F63AC3C54D8EBAEB1EE4E17CC6F4"/>
    <w:rsid w:val="00AF7757"/>
  </w:style>
  <w:style w:type="paragraph" w:customStyle="1" w:styleId="4C81EBDECD5C425FB3AEA3A3D8DD3FEC">
    <w:name w:val="4C81EBDECD5C425FB3AEA3A3D8DD3FEC"/>
    <w:rsid w:val="00AF7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AED21D-18E5-47F6-9E52-5E2F4A1351E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3533837260"/>
    <we:property name="MENDELEY_CITATIONS" value="[{&quot;citationID&quot;:&quot;MENDELEY_CITATION_b5ad1031-5c3b-4b13-a006-8b2fa8dcbf68&quot;,&quot;properties&quot;:{&quot;noteIndex&quot;:0},&quot;isEdited&quot;:false,&quot;manualOverride&quot;:{&quot;isManuallyOverridden&quot;:false,&quot;citeprocText&quot;:&quot;(Husaini, 2018)&quot;,&quot;manualOverrideText&quot;:&quot;&quot;},&quot;citationTag&quot;:&quot;MENDELEY_CITATION_v3_eyJjaXRhdGlvbklEIjoiTUVOREVMRVlfQ0lUQVRJT05fYjVhZDEwMzEtNWMzYi00YjEzLWEwMDYtOGIyZmE4ZGNiZjY4IiwicHJvcGVydGllcyI6eyJub3RlSW5kZXgiOjB9LCJpc0VkaXRlZCI6ZmFsc2UsIm1hbnVhbE92ZXJyaWRlIjp7ImlzTWFudWFsbHlPdmVycmlkZGVuIjpmYWxzZSwiY2l0ZXByb2NUZXh0IjoiKEh1c2FpbmksIDIwMTgpIiwibWFudWFsT3ZlcnJpZGVUZXh0IjoiIn0sImNpdGF0aW9uSXRlbXMiOlt7ImlkIjoiN2RiNDY2MDItNzRjYS0zOGQ4LWFlOTItNDExMWJhY2Q1MTk4IiwiaXRlbURhdGEiOnsidHlwZSI6ImFydGljbGUtam91cm5hbCIsImlkIjoiN2RiNDY2MDItNzRjYS0zOGQ4LWFlOTItNDExMWJhY2Q1MTk4IiwidGl0bGUiOiJQZW5kaWRpa2FuIEFraGxhayBEYWxhbSBJc2xhbSIsImF1dGhvciI6W3siZmFtaWx5IjoiSHVzYWluaSIsImdpdmVuIjoiSHVzYWluaSIsInBhcnNlLW5hbWVzIjpmYWxzZSwiZHJvcHBpbmctcGFydGljbGUiOiIiLCJub24tZHJvcHBpbmctcGFydGljbGUiOiIifV0sImNvbnRhaW5lci10aXRsZSI6IklkYXJhaCAoSnVybmFsIFBlbmRpZGlrYW4gZGFuIEtlcGVuZGlkaWthbikiLCJET0kiOiIxMC40Nzc2Ni9pZGFyYWgudjJpMi43MCIsIklTU04iOiIyNjU2LTgwMTIiLCJpc3N1ZWQiOnsiZGF0ZS1wYXJ0cyI6W1syMDE4LDEyLDMxXV19LCJwYWdlIjoiMzMtNTMiLCJhYnN0cmFjdCI6IjxwPkFsLVF1cmFuIHNlYmFnYWkgcGVkb21hbiB5YW5nIHBhbGluZyB1dGFtYSBiYWdpIHVtYXQgSXNsYW0sIHlhbmcgbWVuZ2FqYXJrYW4ga2VwYWRhIHVtYXQgbWFudXNpYSBhZ2FyIHNlbmFudGlhc2Egc2VsYWx1IGJlcmJ1YXQgYmFpaywgbGViaWggZGFyaSBpdHUgaXNpIGthbmR1bmdhbiBBbC1RdXJhbiB0aWRhayB0ZXJsZXBhcyBkYXJpIHBlbmRpZGlrYW4sIHlhaXR1IHBlbmRpZGlrYW4gbWFudXNpYSBhZ2FyIGJlcmFraGxhayBtdWxpYSwgdGVydXRhbWEgZGFsYW0gcGVyZ2F1bGFuIGFudGFyYSBzZXNhbWEgbXVzbGltLCBiYWlrIHNlc2FtYSB1bWF0IElzbGFtIG1hdXB1biBrZXBhZGEgdW1hdCBub24gSXNsYW0sIG9sZWgga2FyZW5hIGl0dSBJc2xhbSBtZW5nYWphcmthbiB1bWF0IG1hbnVzaWEgc2VuYW50aWFzYSBiZXJsYWt1IGJhaWsgZGFsYW0gc2VnYWxhIGhhbC4gRGFsYW0gYWphcmFuIElzbGFtLCBha2hsYWsgbWVuZW1wYXRpIGtlZHVkdWthbiB5YW5nIGlzdGltZXdhIGRhbiBzYW5nYXQgcGVudGluZy4gRGkgZGFsYW0gQWwtUXVyYW4gc2FqYSBkaXRlbXVpIGxlYmloIGt1cmFuZyAxNTAwIGF5YXQgeWFuZyBiZXJiaWNhcmEgdGVudGFuZyBha2hsYWssIGR1YSBzZXRlbmdhaCBrYWxpIGxlYmloIGJhbnlhayBkYXJpcGFkYSBheWF0LWF5YXQgdGVudGFuZyBodWt1bSBiYWlrIHlhbmcgdGVvcml0aXMgbWF1YXB1biB5YW5nIHByYWt0aXMuIEJlbHVtIHRlcmhpdHVuZyBsYWdpIGhhZGl0cy1oYWRpdHMgbmFiaSwgYmFpayBwZXJrYXRhYW4sIHBlcmJ1YXRhbiwgeWFuZyBtZW1iZXJpa2FuIHBlZG9tYW4gYWtobGFrIHlhbmcgbXVsaWEgZGFsYW0gc2VsdXJ1aCBhc3BlayBrZWhpZHVwYW4gTGViaWggamVsYXNueWEsIHBlbmVsaXRpYW4gaW5pIG1lbWZva3Vza2FuIHBhZGEgYXBhIHR1anVhbiBwZW5kaWRpa2FuIGFraGxhayBkYWxhbSBJc2xhbSwgQXBhIHNhamEgbWF0ZXJpIHBlbmRpZGlrYW4gYWtobGFrIGRhbGFtIElzbGFtLCBkYW4gYmFnYWltYW5hIG1ldG9kZSBwZW5kaWRpa2FuIGFraGxhayBkYWxhbSBJc2xhbS4gUGVuZGVrYXRhbiBwZW5lbGl0aWFuIGluaSBhZGFsYWggcGVuZGVrYXRhbiBrdWFsaXRhdGlmLiBEZW5nYW4gdGVrbmlrIHBlbmd1bXB1bGFuIGRhdGEgeWFuZyBkaWxha3VrYW4gb2xlaCBwZW5lbGl0aSBhZGFsYWggZGVuZ2FuIG1lbWlsaWtpIHRlcmxlYmloIGJlYmVyYXBhIGJ1a3UgeWFuZyBiZXJrYWl0YW4gZGVuZ2FuIEFraGxhaywgQWwtUXVyLGFuIGRhbiBIYWRpdHMgZGFuIGRlbmdhbiBtZW1iYWNhLCBtZW50ZXJqZW1haGthbiBwZXJ0ZWtzIGF0YXUga3VtcHVsYW4gdGVrcy10ZWtzbnlhLCBtZW5nYW5hbGlzaXMsIG1lbmd1cmFpa2FuLCBkYW4gbWVueWltcHVsa2FuIHBlbWFoYW1hbiB5YW5nIHRlbGFoIGRpY2FyaSBvbGVoIHBlbmVsaXRpLiBEYXJpIHBhcGFyYW4gZGF0YSBkYW4gcGVtYmFoYXNhbiBkYXBhdCBkaXNpbXB1bGthbiBiYWh3YTsgUGVydGFtYSwgYmFod2EgdHVqdWFuIHBlbmRpZGlrYW4gYWtobGFrIGRhbGFtIElzbGFtIGFkYWxhaDogbWVuaW5na2F0a2FuIGRlcmFqYXQgbWFudXNpYSwgbWVudW50dW4ga2VwYWRhIGtlYmFpa2FuLCBtYW5pZmVzdGFzaSBrZXNlbXB1cm5hYW4gaW1hbiwga2VidXR1aGFuIHBva29rIGRhbGFtIGtlbHVhcmdhLCBtZW51bnR1biBrZXBhZGEga2ViYWlrYW4uIFNlZGFuZ2thbiBtYXRlcmkgcG9rb2sgcGVuZGlkaWthbiBha2hsYWsgZGFsYW0gSXNsYW0gYWRhbGFoOiBiZXJidWF0IGFkaWwsIGloc2FuLCBha2hsYWsga2FzaWggc2F5YW5nLCBha2hsYWsgbWFsdSwgYWtobGFrIG1lbmphZ2Ega2Vob3JtYXRhbiwgYWtobGFrIGp1anVyLCBha2hsYWsgYW1hbmFoLCBha2hsYWsgc2FudHVuLCBha2hsYWsgc2FiYXIsIGFraGxhayB0YXdhZGh1LCBha2hsYWsgbWVuYWhhbiBhbWFyYWgsIGFraGxhayBwZW1hYWYsIGFraGxhayBtZW1laHVuaSBqYW5qaS48L3A+IiwiaXNzdWUiOiIyIiwidm9sdW1lIjoiMiIsImNvbnRhaW5lci10aXRsZS1zaG9ydCI6IiJ9LCJpc1RlbXBvcmFyeSI6ZmFsc2V9XX0=&quot;,&quot;citationItems&quot;:[{&quot;id&quot;:&quot;7db46602-74ca-38d8-ae92-4111bacd5198&quot;,&quot;itemData&quot;:{&quot;type&quot;:&quot;article-journal&quot;,&quot;id&quot;:&quot;7db46602-74ca-38d8-ae92-4111bacd5198&quot;,&quot;title&quot;:&quot;Pendidikan Akhlak Dalam Islam&quot;,&quot;author&quot;:[{&quot;family&quot;:&quot;Husaini&quot;,&quot;given&quot;:&quot;Husaini&quot;,&quot;parse-names&quot;:false,&quot;dropping-particle&quot;:&quot;&quot;,&quot;non-dropping-particle&quot;:&quot;&quot;}],&quot;container-title&quot;:&quot;Idarah (Jurnal Pendidikan dan Kependidikan)&quot;,&quot;DOI&quot;:&quot;10.47766/idarah.v2i2.70&quot;,&quot;ISSN&quot;:&quot;2656-8012&quot;,&quot;issued&quot;:{&quot;date-parts&quot;:[[2018,12,31]]},&quot;page&quot;:&quot;33-53&quot;,&quot;abstract&quot;:&quot;&lt;p&gt;Al-Quran sebagai pedoman yang paling utama bagi umat Islam, yang mengajarkan kepada umat manusia agar senantiasa selalu berbuat baik, lebih dari itu isi kandungan Al-Quran tidak terlepas dari pendidikan, yaitu pendidikan manusia agar berakhlak mulia, terutama dalam pergaulan antara sesama muslim, baik sesama umat Islam maupun kepada umat non Islam, oleh karena itu Islam mengajarkan umat manusia senantiasa berlaku baik dalam segala hal. Dalam ajaran Islam, akhlak menempati kedudukan yang istimewa dan sangat penting. Di dalam Al-Quran saja ditemui lebih kurang 1500 ayat yang berbicara tentang akhlak, dua setengah kali lebih banyak daripada ayat-ayat tentang hukum baik yang teoritis mauapun yang praktis. Belum terhitung lagi hadits-hadits nabi, baik perkataan, perbuatan, yang memberikan pedoman akhlak yang mulia dalam seluruh aspek kehidupan Lebih jelasnya, penelitian ini memfokuskan pada apa tujuan pendidikan akhlak dalam Islam, Apa saja materi pendidikan akhlak dalam Islam, dan bagaimana metode pendidikan akhlak dalam Islam. Pendekatan penelitian ini adalah pendekatan kualitatif. Dengan teknik pengumpulan data yang dilakukan oleh peneliti adalah dengan memiliki terlebih beberapa buku yang berkaitan dengan Akhlak, Al-Qur,an dan Hadits dan dengan membaca, menterjemahkan perteks atau kumpulan teks-teksnya, menganalisis, menguraikan, dan menyimpulkan pemahaman yang telah dicari oleh peneliti. Dari paparan data dan pembahasan dapat disimpulkan bahwa; Pertama, bahwa tujuan pendidikan akhlak dalam Islam adalah: meningkatkan derajat manusia, menuntun kepada kebaikan, manifestasi kesempurnaan iman, kebutuhan pokok dalam keluarga, menuntun kepada kebaikan. Sedangkan materi pokok pendidikan akhlak dalam Islam adalah: berbuat adil, ihsan, akhlak kasih sayang, akhlak malu, akhlak menjaga kehormatan, akhlak jujur, akhlak amanah, akhlak santun, akhlak sabar, akhlak tawadhu, akhlak menahan amarah, akhlak pemaaf, akhlak memehuni janji.&lt;/p&gt;&quot;,&quot;issue&quot;:&quot;2&quot;,&quot;volume&quot;:&quot;2&quot;,&quot;container-title-short&quot;:&quot;&quot;},&quot;isTemporary&quot;:false}]},{&quot;citationID&quot;:&quot;MENDELEY_CITATION_ed5d0a8c-8daf-4534-96d4-714caee9b952&quot;,&quot;properties&quot;:{&quot;noteIndex&quot;:0},&quot;isEdited&quot;:false,&quot;manualOverride&quot;:{&quot;isManuallyOverridden&quot;:false,&quot;citeprocText&quot;:&quot;(Aminy et al., 2022)&quot;,&quot;manualOverrideText&quot;:&quot;&quot;},&quot;citationTag&quot;:&quot;MENDELEY_CITATION_v3_eyJjaXRhdGlvbklEIjoiTUVOREVMRVlfQ0lUQVRJT05fZWQ1ZDBhOGMtOGRhZi00NTM0LTk2ZDQtNzE0Y2FlZTliOTUyIiwicHJvcGVydGllcyI6eyJub3RlSW5kZXgiOjB9LCJpc0VkaXRlZCI6ZmFsc2UsIm1hbnVhbE92ZXJyaWRlIjp7ImlzTWFudWFsbHlPdmVycmlkZGVuIjpmYWxzZSwiY2l0ZXByb2NUZXh0IjoiKEFtaW55IGV0IGFsLiwgMjAyMikiLCJtYW51YWxPdmVycmlkZVRleHQiOiIifSwiY2l0YXRpb25JdGVtcyI6W3siaWQiOiI4ZTQwMDMwZi02ZTY1LTMyNjItYTdjMi1hZjVkZDI4ZjA4YmQiLCJpdGVtRGF0YSI6eyJ0eXBlIjoiYXJ0aWNsZS1qb3VybmFsIiwiaWQiOiI4ZTQwMDMwZi02ZTY1LTMyNjItYTdjMi1hZjVkZDI4ZjA4YmQiLCJ0aXRsZSI6IlBlbmRpZGlrYW4gQWtobGFrIGRhbGFtIEFsLXF1cmFuIiwiYXV0aG9yIjpbeyJmYW1pbHkiOiJBbWlueSIsImdpdmVuIjoiQWlzeWFoIiwicGFyc2UtbmFtZXMiOmZhbHNlLCJkcm9wcGluZy1wYXJ0aWNsZSI6IiIsIm5vbi1kcm9wcGluZy1wYXJ0aWNsZSI6IiJ9LHsiZmFtaWx5IjoiRGFybGlzIiwiZ2l2ZW4iOiJBaG1hZCIsInBhcnNlLW5hbWVzIjpmYWxzZSwiZHJvcHBpbmctcGFydGljbGUiOiIiLCJub24tZHJvcHBpbmctcGFydGljbGUiOiIifSx7ImZhbWlseSI6IkFsLUZhcmFiaSIsImdpdmVuIjoiTW9oYW1tYWQiLCJwYXJzZS1uYW1lcyI6ZmFsc2UsImRyb3BwaW5nLXBhcnRpY2xlIjoiIiwibm9uLWRyb3BwaW5nLXBhcnRpY2xlIjoiIn0seyJmYW1pbHkiOiJUYW5qdW5nIiwiZ2l2ZW4iOiJOdXJ1dWwgSXp6YWgiLCJwYXJzZS1uYW1lcyI6ZmFsc2UsImRyb3BwaW5nLXBhcnRpY2xlIjoiIiwibm9uLWRyb3BwaW5nLXBhcnRpY2xlIjoiIn1dLCJjb250YWluZXItdGl0bGUiOiJBdFRhamRpZDogSnVybmFsIFBlbmRpZGlrYW4gZGFuIFBlbWlraXJhbiBJc2xhbSIsImlzc3VlZCI6eyJkYXRlLXBhcnRzIjpbWzIwMjIsMTJdXX0sInBhZ2UiOiIyMjctMjM4IiwiaXNzdWUiOiIwMiIsInZvbHVtZSI6IjA2IiwiY29udGFpbmVyLXRpdGxlLXNob3J0IjoiIn0sImlzVGVtcG9yYXJ5IjpmYWxzZX1dfQ==&quot;,&quot;citationItems&quot;:[{&quot;id&quot;:&quot;8e40030f-6e65-3262-a7c2-af5dd28f08bd&quot;,&quot;itemData&quot;:{&quot;type&quot;:&quot;article-journal&quot;,&quot;id&quot;:&quot;8e40030f-6e65-3262-a7c2-af5dd28f08bd&quot;,&quot;title&quot;:&quot;Pendidikan Akhlak dalam Al-quran&quot;,&quot;author&quot;:[{&quot;family&quot;:&quot;Aminy&quot;,&quot;given&quot;:&quot;Aisyah&quot;,&quot;parse-names&quot;:false,&quot;dropping-particle&quot;:&quot;&quot;,&quot;non-dropping-particle&quot;:&quot;&quot;},{&quot;family&quot;:&quot;Darlis&quot;,&quot;given&quot;:&quot;Ahmad&quot;,&quot;parse-names&quot;:false,&quot;dropping-particle&quot;:&quot;&quot;,&quot;non-dropping-particle&quot;:&quot;&quot;},{&quot;family&quot;:&quot;Al-Farabi&quot;,&quot;given&quot;:&quot;Mohammad&quot;,&quot;parse-names&quot;:false,&quot;dropping-particle&quot;:&quot;&quot;,&quot;non-dropping-particle&quot;:&quot;&quot;},{&quot;family&quot;:&quot;Tanjung&quot;,&quot;given&quot;:&quot;Nuruul Izzah&quot;,&quot;parse-names&quot;:false,&quot;dropping-particle&quot;:&quot;&quot;,&quot;non-dropping-particle&quot;:&quot;&quot;}],&quot;container-title&quot;:&quot;AtTajdid: Jurnal Pendidikan dan Pemikiran Islam&quot;,&quot;issued&quot;:{&quot;date-parts&quot;:[[2022,12]]},&quot;page&quot;:&quot;227-238&quot;,&quot;issue&quot;:&quot;02&quot;,&quot;volume&quot;:&quot;06&quot;,&quot;container-title-short&quot;:&quot;&quot;},&quot;isTemporary&quot;:false}]},{&quot;citationID&quot;:&quot;MENDELEY_CITATION_1b72f02e-c402-4e7c-8dd0-0cb792e3dcc3&quot;,&quot;properties&quot;:{&quot;noteIndex&quot;:0},&quot;isEdited&quot;:false,&quot;manualOverride&quot;:{&quot;isManuallyOverridden&quot;:false,&quot;citeprocText&quot;:&quot;(Madatte et al., n.d.)&quot;,&quot;manualOverrideText&quot;:&quot;&quot;},&quot;citationTag&quot;:&quot;MENDELEY_CITATION_v3_eyJjaXRhdGlvbklEIjoiTUVOREVMRVlfQ0lUQVRJT05fMWI3MmYwMmUtYzQwMi00ZTdjLThkZDAtMGNiNzkyZTNkY2MzIiwicHJvcGVydGllcyI6eyJub3RlSW5kZXgiOjB9LCJpc0VkaXRlZCI6ZmFsc2UsIm1hbnVhbE92ZXJyaWRlIjp7ImlzTWFudWFsbHlPdmVycmlkZGVuIjpmYWxzZSwiY2l0ZXByb2NUZXh0IjoiKE1hZGF0dGUgZXQgYWwuLCBuLmQuKSIsIm1hbnVhbE92ZXJyaWRlVGV4dCI6IiJ9LCJjaXRhdGlvbkl0ZW1zIjpbeyJpZCI6IjM4OTU3N2FjLTBlNjgtM2ZjMi1hZTkxLTgyYzM5NTAyOTU2ZSIsIml0ZW1EYXRhIjp7InR5cGUiOiJhcnRpY2xlLWpvdXJuYWwiLCJpZCI6IjM4OTU3N2FjLTBlNjgtM2ZjMi1hZTkxLTgyYzM5NTAyOTU2ZSIsInRpdGxlIjoiVVJHRU5TSSBQRU5ESURJS0FOIEFHQU1BIElTTEFNIERBTEFNIFBFTUJJTkFBTiBBS0hMQUsgQU5BSyBUQU1BTiBLQU5BSy1LQU5BSyIsImF1dGhvciI6W3siZmFtaWx5IjoiTWFkYXR0ZSIsImdpdmVuIjoiSmwiLCJwYXJzZS1uYW1lcyI6ZmFsc2UsImRyb3BwaW5nLXBhcnRpY2xlIjoiIiwibm9uLWRyb3BwaW5nLXBhcnRpY2xlIjoiIn0seyJmYW1pbHkiOiJQb2xld2FsaSIsImdpdmVuIjoiS2VjIiwicGFyc2UtbmFtZXMiOmZhbHNlLCJkcm9wcGluZy1wYXJ0aWNsZSI6IiIsIm5vbi1kcm9wcGluZy1wYXJ0aWNsZSI6IiJ9LHsiZmFtaWx5IjoiUG9sZXdhbGkgTWFuZGFyIiwiZ2l2ZW4iOiJLYWJ1cGF0ZW4iLCJwYXJzZS1uYW1lcyI6ZmFsc2UsImRyb3BwaW5nLXBhcnRpY2xlIjoiIiwibm9uLWRyb3BwaW5nLXBhcnRpY2xlIjoiIn0seyJmYW1pbHkiOiJCYXJhdCIsImdpdmVuIjoiU3VsYXdlc2kiLCJwYXJzZS1uYW1lcyI6ZmFsc2UsImRyb3BwaW5nLXBhcnRpY2xlIjoiIiwibm9uLWRyb3BwaW5nLXBhcnRpY2xlIjoiIn1dLCJET0kiOiIxMC4zNjkxNS9qaXR1IiwiY29udGFpbmVyLXRpdGxlLXNob3J0IjoiIn0sImlzVGVtcG9yYXJ5IjpmYWxzZX1dfQ==&quot;,&quot;citationItems&quot;:[{&quot;id&quot;:&quot;389577ac-0e68-3fc2-ae91-82c39502956e&quot;,&quot;itemData&quot;:{&quot;type&quot;:&quot;article-journal&quot;,&quot;id&quot;:&quot;389577ac-0e68-3fc2-ae91-82c39502956e&quot;,&quot;title&quot;:&quot;URGENSI PENDIDIKAN AGAMA ISLAM DALAM PEMBINAAN AKHLAK ANAK TAMAN KANAK-KANAK&quot;,&quot;author&quot;:[{&quot;family&quot;:&quot;Madatte&quot;,&quot;given&quot;:&quot;Jl&quot;,&quot;parse-names&quot;:false,&quot;dropping-particle&quot;:&quot;&quot;,&quot;non-dropping-particle&quot;:&quot;&quot;},{&quot;family&quot;:&quot;Polewali&quot;,&quot;given&quot;:&quot;Kec&quot;,&quot;parse-names&quot;:false,&quot;dropping-particle&quot;:&quot;&quot;,&quot;non-dropping-particle&quot;:&quot;&quot;},{&quot;family&quot;:&quot;Polewali Mandar&quot;,&quot;given&quot;:&quot;Kabupaten&quot;,&quot;parse-names&quot;:false,&quot;dropping-particle&quot;:&quot;&quot;,&quot;non-dropping-particle&quot;:&quot;&quot;},{&quot;family&quot;:&quot;Barat&quot;,&quot;given&quot;:&quot;Sulawesi&quot;,&quot;parse-names&quot;:false,&quot;dropping-particle&quot;:&quot;&quot;,&quot;non-dropping-particle&quot;:&quot;&quot;}],&quot;DOI&quot;:&quot;10.36915/jitu&quot;,&quot;container-title-short&quot;:&quot;&quot;},&quot;isTemporary&quot;:false}]},{&quot;citationID&quot;:&quot;MENDELEY_CITATION_43e0d4a3-375f-4855-88eb-60447f7767d8&quot;,&quot;properties&quot;:{&quot;noteIndex&quot;:0},&quot;isEdited&quot;:false,&quot;manualOverride&quot;:{&quot;isManuallyOverridden&quot;:true,&quot;citeprocText&quot;:&quot;(Miskawaih, 1985)&quot;,&quot;manualOverrideText&quot;:&quot;(Miskawaih, 1985, p. 30)&quot;},&quot;citationTag&quot;:&quot;MENDELEY_CITATION_v3_eyJjaXRhdGlvbklEIjoiTUVOREVMRVlfQ0lUQVRJT05fNDNlMGQ0YTMtMzc1Zi00ODU1LTg4ZWItNjA0NDdmNzc2N2Q4IiwicHJvcGVydGllcyI6eyJub3RlSW5kZXgiOjB9LCJpc0VkaXRlZCI6ZmFsc2UsIm1hbnVhbE92ZXJyaWRlIjp7ImlzTWFudWFsbHlPdmVycmlkZGVuIjp0cnVlLCJjaXRlcHJvY1RleHQiOiIoTWlza2F3YWloLCAxOTg1KSIsIm1hbnVhbE92ZXJyaWRlVGV4dCI6IihNaXNrYXdhaWgsIDE5ODUsIHAuIDMwKSJ9LCJjaXRhdGlvbkl0ZW1zIjpbeyJpZCI6IjMwZTg3NmZjLWM4MjItMzU1Yi05YThkLTMwZWVkNjUyNGMyZCIsIml0ZW1EYXRhIjp7InR5cGUiOiJib29rIiwiaWQiOiIzMGU4NzZmYy1jODIyLTM1NWItOWE4ZC0zMGVlZDY1MjRjMmQiLCJ0aXRsZSI6IlRhaMW8aWIgQWwtQWtobGFxIElibiBNaXNrYXdhaWgiLCJhdXRob3IiOlt7ImZhbWlseSI6Ik1pc2thd2FpaCIsImdpdmVuIjoiSWJuIiwicGFyc2UtbmFtZXMiOmZhbHNlLCJkcm9wcGluZy1wYXJ0aWNsZSI6IiIsIm5vbi1kcm9wcGluZy1wYXJ0aWNsZSI6IiJ9XSwiaXNzdWVkIjp7ImRhdGUtcGFydHMiOltbMTk4NV1dfSwicHVibGlzaGVyLXBsYWNlIjoiQmVpcnV0IiwibnVtYmVyLW9mLXBhZ2VzIjoiMzAiLCJwdWJsaXNoZXIiOiJEYWFyIEFsLUt1dHViIEFsLUlsbWl5eWFoIiwiY29udGFpbmVyLXRpdGxlLXNob3J0IjoiIn0sImlzVGVtcG9yYXJ5IjpmYWxzZX1dfQ==&quot;,&quot;citationItems&quot;:[{&quot;id&quot;:&quot;30e876fc-c822-355b-9a8d-30eed6524c2d&quot;,&quot;itemData&quot;:{&quot;type&quot;:&quot;book&quot;,&quot;id&quot;:&quot;30e876fc-c822-355b-9a8d-30eed6524c2d&quot;,&quot;title&quot;:&quot;Tahżib Al-Akhlaq Ibn Miskawaih&quot;,&quot;author&quot;:[{&quot;family&quot;:&quot;Miskawaih&quot;,&quot;given&quot;:&quot;Ibn&quot;,&quot;parse-names&quot;:false,&quot;dropping-particle&quot;:&quot;&quot;,&quot;non-dropping-particle&quot;:&quot;&quot;}],&quot;issued&quot;:{&quot;date-parts&quot;:[[1985]]},&quot;publisher-place&quot;:&quot;Beirut&quot;,&quot;number-of-pages&quot;:&quot;30&quot;,&quot;publisher&quot;:&quot;Daar Al-Kutub Al-Ilmiyyah&quot;,&quot;container-title-short&quot;:&quot;&quot;},&quot;isTemporary&quot;:false}]},{&quot;citationID&quot;:&quot;MENDELEY_CITATION_2e2f15fc-bf21-4a0b-b32c-1deee1a50061&quot;,&quot;properties&quot;:{&quot;noteIndex&quot;:0},&quot;isEdited&quot;:false,&quot;manualOverride&quot;:{&quot;isManuallyOverridden&quot;:true,&quot;citeprocText&quot;:&quot;(al Ghazali, 1981)&quot;,&quot;manualOverrideText&quot;:&quot;(al Ghazali, 1981, p. 57)&quot;},&quot;citationTag&quot;:&quot;MENDELEY_CITATION_v3_eyJjaXRhdGlvbklEIjoiTUVOREVMRVlfQ0lUQVRJT05fMmUyZjE1ZmMtYmYyMS00YTBiLWIzMmMtMWRlZWUxYTUwMDYxIiwicHJvcGVydGllcyI6eyJub3RlSW5kZXgiOjB9LCJpc0VkaXRlZCI6ZmFsc2UsIm1hbnVhbE92ZXJyaWRlIjp7ImlzTWFudWFsbHlPdmVycmlkZGVuIjp0cnVlLCJjaXRlcHJvY1RleHQiOiIoYWwgR2hhemFsaSwgMTk4MSkiLCJtYW51YWxPdmVycmlkZVRleHQiOiIoYWwgR2hhemFsaSwgMTk4MSwgcC4gNTcpIn0sImNpdGF0aW9uSXRlbXMiOlt7ImlkIjoiZDc0ODE0ZGUtNTY4MS0zNmJjLWEyZDMtNjIyYzM0MjJhMmQ0IiwiaXRlbURhdGEiOnsidHlwZSI6ImJvb2siLCJpZCI6ImQ3NDgxNGRlLTU2ODEtMzZiYy1hMmQzLTYyMmMzNDIyYTJkNCIsInRpdGxlIjoiSWh5YScgJ1VsdW0gYWwtZGluIEppbGlkIElJSSIsImF1dGhvciI6W3siZmFtaWx5IjoiR2hhemFsaSIsImdpdmVuIjoiTXVoYW1tYWQiLCJwYXJzZS1uYW1lcyI6ZmFsc2UsImRyb3BwaW5nLXBhcnRpY2xlIjoiIiwibm9uLWRyb3BwaW5nLXBhcnRpY2xlIjoiYWwifV0sImlzc3VlZCI6eyJkYXRlLXBhcnRzIjpbWzE5ODFdXX0sInB1Ymxpc2hlci1wbGFjZSI6IkJlaXJ1dCIsIm51bWJlci1vZi1wYWdlcyI6IjU3IiwicHVibGlzaGVyIjoiRGFydWwgRmlrciIsImNvbnRhaW5lci10aXRsZS1zaG9ydCI6IiJ9LCJpc1RlbXBvcmFyeSI6ZmFsc2V9XX0=&quot;,&quot;citationItems&quot;:[{&quot;id&quot;:&quot;d74814de-5681-36bc-a2d3-622c3422a2d4&quot;,&quot;itemData&quot;:{&quot;type&quot;:&quot;book&quot;,&quot;id&quot;:&quot;d74814de-5681-36bc-a2d3-622c3422a2d4&quot;,&quot;title&quot;:&quot;Ihya' 'Ulum al-din Jilid III&quot;,&quot;author&quot;:[{&quot;family&quot;:&quot;Ghazali&quot;,&quot;given&quot;:&quot;Muhammad&quot;,&quot;parse-names&quot;:false,&quot;dropping-particle&quot;:&quot;&quot;,&quot;non-dropping-particle&quot;:&quot;al&quot;}],&quot;issued&quot;:{&quot;date-parts&quot;:[[1981]]},&quot;publisher-place&quot;:&quot;Beirut&quot;,&quot;number-of-pages&quot;:&quot;57&quot;,&quot;publisher&quot;:&quot;Darul Fikr&quot;,&quot;container-title-short&quot;:&quot;&quot;},&quot;isTemporary&quot;:false}]},{&quot;citationID&quot;:&quot;MENDELEY_CITATION_cf0ac4a1-34ff-4b2a-b014-899f3d3152fb&quot;,&quot;properties&quot;:{&quot;noteIndex&quot;:0},&quot;isEdited&quot;:false,&quot;manualOverride&quot;:{&quot;isManuallyOverridden&quot;:true,&quot;citeprocText&quot;:&quot;(Lickona, 2012)&quot;,&quot;manualOverrideText&quot;:&quot;(Lickona, 2012, p. 82)&quot;},&quot;citationTag&quot;:&quot;MENDELEY_CITATION_v3_eyJjaXRhdGlvbklEIjoiTUVOREVMRVlfQ0lUQVRJT05fY2YwYWM0YTEtMzRmZi00YjJhLWIwMTQtODk5ZjNkMzE1MmZiIiwicHJvcGVydGllcyI6eyJub3RlSW5kZXgiOjB9LCJpc0VkaXRlZCI6ZmFsc2UsIm1hbnVhbE92ZXJyaWRlIjp7ImlzTWFudWFsbHlPdmVycmlkZGVuIjp0cnVlLCJjaXRlcHJvY1RleHQiOiIoTGlja29uYSwgMjAxMikiLCJtYW51YWxPdmVycmlkZVRleHQiOiIoTGlja29uYSwgMjAxMiwgcC4gODIpIn0sImNpdGF0aW9uSXRlbXMiOlt7ImlkIjoiYjNlZTJjZjktMjRhZS0zY2Q3LWEzM2EtMjJkMTY1MTQ1NWNhIiwiaXRlbURhdGEiOnsidHlwZSI6ImJvb2siLCJpZCI6ImIzZWUyY2Y5LTI0YWUtM2NkNy1hMzNhLTIyZDE2NTE0NTVjYSIsInRpdGxlIjoiUGVuZGlkaWthbiBLYXJha3RlciIsImF1dGhvciI6W3siZmFtaWx5IjoiTGlja29uYSIsImdpdmVuIjoiVGhvbWFzIiwicGFyc2UtbmFtZXMiOmZhbHNlLCJkcm9wcGluZy1wYXJ0aWNsZSI6IiIsIm5vbi1kcm9wcGluZy1wYXJ0aWNsZSI6IiJ9XSwiaXNzdWVkIjp7ImRhdGUtcGFydHMiOltbMjAxMl1dfSwicHVibGlzaGVyLXBsYWNlIjoiQmFudHVsIiwibnVtYmVyLW9mLXBhZ2VzIjoiODIiLCJwdWJsaXNoZXIiOiJLcmVhc2kgV2FjYW5hIiwiY29udGFpbmVyLXRpdGxlLXNob3J0IjoiIn0sImlzVGVtcG9yYXJ5IjpmYWxzZX1dfQ==&quot;,&quot;citationItems&quot;:[{&quot;id&quot;:&quot;b3ee2cf9-24ae-3cd7-a33a-22d1651455ca&quot;,&quot;itemData&quot;:{&quot;type&quot;:&quot;book&quot;,&quot;id&quot;:&quot;b3ee2cf9-24ae-3cd7-a33a-22d1651455ca&quot;,&quot;title&quot;:&quot;Pendidikan Karakter&quot;,&quot;author&quot;:[{&quot;family&quot;:&quot;Lickona&quot;,&quot;given&quot;:&quot;Thomas&quot;,&quot;parse-names&quot;:false,&quot;dropping-particle&quot;:&quot;&quot;,&quot;non-dropping-particle&quot;:&quot;&quot;}],&quot;issued&quot;:{&quot;date-parts&quot;:[[2012]]},&quot;publisher-place&quot;:&quot;Bantul&quot;,&quot;number-of-pages&quot;:&quot;82&quot;,&quot;publisher&quot;:&quot;Kreasi Wacana&quot;,&quot;container-title-short&quot;:&quot;&quot;},&quot;isTemporary&quot;:false}]},{&quot;citationID&quot;:&quot;MENDELEY_CITATION_c9c934a9-c822-4902-a7f8-a279c3412df7&quot;,&quot;properties&quot;:{&quot;noteIndex&quot;:0},&quot;isEdited&quot;:false,&quot;manualOverride&quot;:{&quot;isManuallyOverridden&quot;:true,&quot;citeprocText&quot;:&quot;(Renanda, 2020)&quot;,&quot;manualOverrideText&quot;:&quot;(Renanda, 2020, p. 25)&quot;},&quot;citationTag&quot;:&quot;MENDELEY_CITATION_v3_eyJjaXRhdGlvbklEIjoiTUVOREVMRVlfQ0lUQVRJT05fYzljOTM0YTktYzgyMi00OTAyLWE3ZjgtYTI3OWMzNDEyZGY3IiwicHJvcGVydGllcyI6eyJub3RlSW5kZXgiOjB9LCJpc0VkaXRlZCI6ZmFsc2UsIm1hbnVhbE92ZXJyaWRlIjp7ImlzTWFudWFsbHlPdmVycmlkZGVuIjp0cnVlLCJjaXRlcHJvY1RleHQiOiIoUmVuYW5kYSwgMjAyMCkiLCJtYW51YWxPdmVycmlkZVRleHQiOiIoUmVuYW5kYSwgMjAyMCwgcC4gMjUpIn0sImNpdGF0aW9uSXRlbXMiOlt7ImlkIjoiYTllODFhYTAtNjYwZi0zZTk0LThjMDItYWNhY2I4MmFjMWMyIiwiaXRlbURhdGEiOnsidHlwZSI6ImJvb2siLCJpZCI6ImE5ZTgxYWEwLTY2MGYtM2U5NC04YzAyLWFjYWNiODJhYzFjMiIsInRpdGxlIjoiRmlsc2FmYXQgUGxhdG8vRnJlZGVyaWNrIiwiYXV0aG9yIjpbeyJmYW1pbHkiOiJSZW5hbmRhIiwiZ2l2ZW4iOiJBdG9sbGFoIiwicGFyc2UtbmFtZXMiOmZhbHNlLCJkcm9wcGluZy1wYXJ0aWNsZSI6IiIsIm5vbi1kcm9wcGluZy1wYXJ0aWNsZSI6IiJ9XSwiaXNzdWVkIjp7ImRhdGUtcGFydHMiOltbMjAyMF1dfSwicHVibGlzaGVyLXBsYWNlIjoiWW9neWFrYXJ0YSIsIm51bWJlci1vZi1wYWdlcyI6IjI1IiwicHVibGlzaGVyIjoiQkFTQUJBU0kiLCJjb250YWluZXItdGl0bGUtc2hvcnQiOiIifSwiaXNUZW1wb3JhcnkiOmZhbHNlfV19&quot;,&quot;citationItems&quot;:[{&quot;id&quot;:&quot;a9e81aa0-660f-3e94-8c02-acacb82ac1c2&quot;,&quot;itemData&quot;:{&quot;type&quot;:&quot;book&quot;,&quot;id&quot;:&quot;a9e81aa0-660f-3e94-8c02-acacb82ac1c2&quot;,&quot;title&quot;:&quot;Filsafat Plato/Frederick&quot;,&quot;author&quot;:[{&quot;family&quot;:&quot;Renanda&quot;,&quot;given&quot;:&quot;Atollah&quot;,&quot;parse-names&quot;:false,&quot;dropping-particle&quot;:&quot;&quot;,&quot;non-dropping-particle&quot;:&quot;&quot;}],&quot;issued&quot;:{&quot;date-parts&quot;:[[2020]]},&quot;publisher-place&quot;:&quot;Yogyakarta&quot;,&quot;number-of-pages&quot;:&quot;25&quot;,&quot;publisher&quot;:&quot;BASABASI&quot;,&quot;container-title-short&quot;:&quot;&quot;},&quot;isTemporary&quot;:false}]},{&quot;citationID&quot;:&quot;MENDELEY_CITATION_6e3694d3-6fe7-4902-a27d-a99586fa37af&quot;,&quot;properties&quot;:{&quot;noteIndex&quot;:0},&quot;isEdited&quot;:false,&quot;manualOverride&quot;:{&quot;isManuallyOverridden&quot;:true,&quot;citeprocText&quot;:&quot;(Kohlberg, 1981)&quot;,&quot;manualOverrideText&quot;:&quot;(Kohlberg, 1981, p.197)&quot;},&quot;citationTag&quot;:&quot;MENDELEY_CITATION_v3_eyJjaXRhdGlvbklEIjoiTUVOREVMRVlfQ0lUQVRJT05fNmUzNjk0ZDMtNmZlNy00OTAyLWEyN2QtYTk5NTg2ZmEzN2FmIiwicHJvcGVydGllcyI6eyJub3RlSW5kZXgiOjB9LCJpc0VkaXRlZCI6ZmFsc2UsIm1hbnVhbE92ZXJyaWRlIjp7ImlzTWFudWFsbHlPdmVycmlkZGVuIjp0cnVlLCJjaXRlcHJvY1RleHQiOiIoS29obGJlcmcsIDE5ODEpIiwibWFudWFsT3ZlcnJpZGVUZXh0IjoiKEtvaGxiZXJnLCAxOTgxLCBwLjE5NykifSwiY2l0YXRpb25JdGVtcyI6W3siaWQiOiI1NjMzZTMwYi04MzAyLTM3MDItYTNkNy04ZWIxZGZlOGRlYjMiLCJpdGVtRGF0YSI6eyJ0eXBlIjoiYm9vayIsImlkIjoiNTYzM2UzMGItODMwMi0zNzAyLWEzZDctOGViMWRmZThkZWIzIiwidGl0bGUiOiJFc3NheXMgb24gTW9yYWwgRGV2ZWxvcG1lbnQiLCJhdXRob3IiOlt7ImZhbWlseSI6IktvaGxiZXJnIiwiZ2l2ZW4iOiJMYXdyZW5jZSIsInBhcnNlLW5hbWVzIjpmYWxzZSwiZHJvcHBpbmctcGFydGljbGUiOiIiLCJub24tZHJvcHBpbmctcGFydGljbGUiOiIifV0sImlzc3VlZCI6eyJkYXRlLXBhcnRzIjpbWzE5ODFdXX0sInB1Ymxpc2hlci1wbGFjZSI6IlNhbiBGcmFuY2lzY28iLCJudW1iZXItb2YtcGFnZXMiOiIxOTciLCJwdWJsaXNoZXIiOiJIYXJwZXIgYW5kIFJvdyIsImNvbnRhaW5lci10aXRsZS1zaG9ydCI6IiJ9LCJpc1RlbXBvcmFyeSI6ZmFsc2V9XX0=&quot;,&quot;citationItems&quot;:[{&quot;id&quot;:&quot;5633e30b-8302-3702-a3d7-8eb1dfe8deb3&quot;,&quot;itemData&quot;:{&quot;type&quot;:&quot;book&quot;,&quot;id&quot;:&quot;5633e30b-8302-3702-a3d7-8eb1dfe8deb3&quot;,&quot;title&quot;:&quot;Essays on Moral Development&quot;,&quot;author&quot;:[{&quot;family&quot;:&quot;Kohlberg&quot;,&quot;given&quot;:&quot;Lawrence&quot;,&quot;parse-names&quot;:false,&quot;dropping-particle&quot;:&quot;&quot;,&quot;non-dropping-particle&quot;:&quot;&quot;}],&quot;issued&quot;:{&quot;date-parts&quot;:[[1981]]},&quot;publisher-place&quot;:&quot;San Francisco&quot;,&quot;number-of-pages&quot;:&quot;197&quot;,&quot;publisher&quot;:&quot;Harper and Row&quot;,&quot;container-title-short&quot;:&quot;&quot;},&quot;isTemporary&quot;:false}]},{&quot;citationID&quot;:&quot;MENDELEY_CITATION_f5a127d4-c8e1-4368-a0c0-806a8e01eb25&quot;,&quot;properties&quot;:{&quot;noteIndex&quot;:0},&quot;isEdited&quot;:false,&quot;manualOverride&quot;:{&quot;isManuallyOverridden&quot;:false,&quot;citeprocText&quot;:&quot;(Yuli et al., n.d.)&quot;,&quot;manualOverrideText&quot;:&quot;&quot;},&quot;citationTag&quot;:&quot;MENDELEY_CITATION_v3_eyJjaXRhdGlvbklEIjoiTUVOREVMRVlfQ0lUQVRJT05fZjVhMTI3ZDQtYzhlMS00MzY4LWEwYzAtODA2YThlMDFlYjI1IiwicHJvcGVydGllcyI6eyJub3RlSW5kZXgiOjB9LCJpc0VkaXRlZCI6ZmFsc2UsIm1hbnVhbE92ZXJyaWRlIjp7ImlzTWFudWFsbHlPdmVycmlkZGVuIjpmYWxzZSwiY2l0ZXByb2NUZXh0IjoiKFl1bGkgZXQgYWwuLCBuLmQuKSIsIm1hbnVhbE92ZXJyaWRlVGV4dCI6IiJ9LCJjaXRhdGlvbkl0ZW1zIjpbeyJpZCI6IjA5OTNiM2FiLTlmNjUtM2Q1OC04MzIzLTE1MzUzODE4MWYxMCIsIml0ZW1EYXRhIjp7InR5cGUiOiJhcnRpY2xlLWpvdXJuYWwiLCJpZCI6IjA5OTNiM2FiLTlmNjUtM2Q1OC04MzIzLTE1MzUzODE4MWYxMCIsInRpdGxlIjoiSEFESVRTIFRFTlRBTkcgUEVORElESUtBTiBBS0hMQUsgREFOIFBFTkRJRElLQU4gU09TSUFMIiwiYXV0aG9yIjpbeyJmYW1pbHkiOiJZdWxpIiwiZ2l2ZW4iOiJOaXRhIiwicGFyc2UtbmFtZXMiOmZhbHNlLCJkcm9wcGluZy1wYXJ0aWNsZSI6IiIsIm5vbi1kcm9wcGluZy1wYXJ0aWNsZSI6IiJ9LHsiZmFtaWx5IjoiQnVkaSIsImdpdmVuIjoiQXN0dXRpIiwicGFyc2UtbmFtZXMiOmZhbHNlLCJkcm9wcGluZy1wYXJ0aWNsZSI6IiIsIm5vbi1kcm9wcGluZy1wYXJ0aWNsZSI6IiJ9LHsiZmFtaWx5IjoiVWluIiwiZ2l2ZW4iOiJTdWphdGkiLCJwYXJzZS1uYW1lcyI6ZmFsc2UsImRyb3BwaW5nLXBhcnRpY2xlIjoiIiwibm9uLWRyb3BwaW5nLXBhcnRpY2xlIjoiIn0seyJmYW1pbHkiOiJTZW1hcmFuZyIsImdpdmVuIjoiV2FsaXNvbmdvIiwicGFyc2UtbmFtZXMiOmZhbHNlLCJkcm9wcGluZy1wYXJ0aWNsZSI6IiIsIm5vbi1kcm9wcGluZy1wYXJ0aWNsZSI6IiJ9XSwiSVNTTiI6IjI2MjEtMzY5OSIsImFic3RyYWN0IjoiSW4gSXNsYW0sIG1vcmFsIGVkdWNhdGlvbiBpcyBlZHVjYXRpb24gdGhhdCBjb21lcyBmcm9tIHJlbGlnaW91cyB0ZWFjaGluZ3MgYW5kIGNvbW11bml0eSBjdWx0dXJlIGJ5IGNyZWF0aW5nIHRyYW5xdWlsaXR5LCB0cmFucXVpbGl0eSwgYW5kIHBlYWNlIGluIGxpZmUuIEluIElzbGFtaWMgdGVhY2hpbmdzLCB3ZSBrbm93IHRoZSB0ZXJtIGhhYmx1bW1pbmFubmFzLCB3aGVyZSB3ZSBjYW4gc2VlIHdlbGwgd2l0aCBodW1hbnMuIFRoaXMgaXMgb25lIG9mIHRoZSBnb2FscyBvZiBtb3JhbCBlZHVjYXRpb24sIHdoZXJlIGh1bWFucyBjYW4gcmVsYXRlIGFuZCBkbyBnb29kIHdpdGggb3RoZXJzLiBCZWNhdXNlIHdlIGFyZSBzdXBwb3NlZCB0byBiZSBzb2NpYWwgYmVpbmdzIHdobyB3aWxsIGFsd2F5cyBuZWVkIG90aGVyIHBlb3BsZS4gSW4gYSBoYWRpdGggY2xlYXJseSBzaG93cyB0aGF0IHRoZSBQcm9waGV0IFNBVyB3YXMgdmVyeSBmb25kIG9mIHBlb3BsZSB3aG8gYXJlIG5vYmxlIGFuZCBwZW9wbGUgd2hvIHRhbGsgdGhlIG1vc3QuIEluIGFkZGl0aW9uLCBhbm90aGVyIGhhZGl0aCBhbHNvIGV4cGxhaW5zIHRoYXQgd2UgYXJlIGNvbW1hbmRlZCB0byBsb3ZlIG90aGVycywgZXZlbiBhcyB3ZSBsb3ZlIG91cnNlbHZlcy4gVGhlIGltcGxlbWVudGF0aW9uIG9mIHRoaXMgbG92ZSBpcyB0byBoZWxwIGVhY2ggb3RoZXIgYW5kIHByb3ZpZGUgYmVuZWZpdHMgdG8gb3RoZXJzLiBUaGUgbG92ZSB0aGF0IGlzIGdpdmVuIHRvIHRoaXMgZmVsbG93IHdpdGggdGhlIGRpZmZlcmVuY2VzIHRoYXQgZXhpc3QsIHNvIHRoYXQgaXQgZG9lc24ndCBoYXBwZW4uIiwiY29udGFpbmVyLXRpdGxlLXNob3J0IjoiIn0sImlzVGVtcG9yYXJ5IjpmYWxzZX1dfQ==&quot;,&quot;citationItems&quot;:[{&quot;id&quot;:&quot;0993b3ab-9f65-3d58-8323-153538181f10&quot;,&quot;itemData&quot;:{&quot;type&quot;:&quot;article-journal&quot;,&quot;id&quot;:&quot;0993b3ab-9f65-3d58-8323-153538181f10&quot;,&quot;title&quot;:&quot;HADITS TENTANG PENDIDIKAN AKHLAK DAN PENDIDIKAN SOSIAL&quot;,&quot;author&quot;:[{&quot;family&quot;:&quot;Yuli&quot;,&quot;given&quot;:&quot;Nita&quot;,&quot;parse-names&quot;:false,&quot;dropping-particle&quot;:&quot;&quot;,&quot;non-dropping-particle&quot;:&quot;&quot;},{&quot;family&quot;:&quot;Budi&quot;,&quot;given&quot;:&quot;Astuti&quot;,&quot;parse-names&quot;:false,&quot;dropping-particle&quot;:&quot;&quot;,&quot;non-dropping-particle&quot;:&quot;&quot;},{&quot;family&quot;:&quot;Uin&quot;,&quot;given&quot;:&quot;Sujati&quot;,&quot;parse-names&quot;:false,&quot;dropping-particle&quot;:&quot;&quot;,&quot;non-dropping-particle&quot;:&quot;&quot;},{&quot;family&quot;:&quot;Semarang&quot;,&quot;given&quot;:&quot;Walisongo&quot;,&quot;parse-names&quot;:false,&quot;dropping-particle&quot;:&quot;&quot;,&quot;non-dropping-particle&quot;:&quot;&quot;}],&quot;ISSN&quot;:&quot;2621-3699&quot;,&quot;abstract&quot;:&quot;In Islam, moral education is education that comes from religious teachings and community culture by creating tranquility, tranquility, and peace in life. In Islamic teachings, we know the term hablumminannas, where we can see well with humans. This is one of the goals of moral education, where humans can relate and do good with others. Because we are supposed to be social beings who will always need other people. In a hadith clearly shows that the Prophet SAW was very fond of people who are noble and people who talk the most. In addition, another hadith also explains that we are commanded to love others, even as we love ourselves. The implementation of this love is to help each other and provide benefits to others. The love that is given to this fellow with the differences that exist, so that it doesn't happen.&quot;,&quot;container-title-short&quot;:&quot;&quot;},&quot;isTemporary&quot;:false}]},{&quot;citationID&quot;:&quot;MENDELEY_CITATION_a70af093-cbd8-4b27-8b02-93d62a5fa5b1&quot;,&quot;properties&quot;:{&quot;noteIndex&quot;:0},&quot;isEdited&quot;:false,&quot;manualOverride&quot;:{&quot;isManuallyOverridden&quot;:false,&quot;citeprocText&quot;:&quot;(Mawahda Iskandar et al., 2022)&quot;,&quot;manualOverrideText&quot;:&quot;&quot;},&quot;citationTag&quot;:&quot;MENDELEY_CITATION_v3_eyJjaXRhdGlvbklEIjoiTUVOREVMRVlfQ0lUQVRJT05fYTcwYWYwOTMtY2JkOC00YjI3LThiMDItOTNkNjJhNWZhNWIxIiwicHJvcGVydGllcyI6eyJub3RlSW5kZXgiOjB9LCJpc0VkaXRlZCI6ZmFsc2UsIm1hbnVhbE92ZXJyaWRlIjp7ImlzTWFudWFsbHlPdmVycmlkZGVuIjpmYWxzZSwiY2l0ZXByb2NUZXh0IjoiKE1hd2FoZGEgSXNrYW5kYXIgZXQgYWwuLCAyMDIyKSIsIm1hbnVhbE92ZXJyaWRlVGV4dCI6IiJ9LCJjaXRhdGlvbkl0ZW1zIjpbeyJpZCI6IjVkN2Q5MDUxLTlkZjItMzE1NC04MzA1LTM2ZWFiODk4MDI0NCIsIml0ZW1EYXRhIjp7InR5cGUiOiJhcnRpY2xlLWpvdXJuYWwiLCJpZCI6IjVkN2Q5MDUxLTlkZjItMzE1NC04MzA1LTM2ZWFiODk4MDI0NCIsInRpdGxlIjoiS29uc2VwIEFraGxhayBkYWxhbSBQZXJzcGVrdGlmIEhhZGlzIE5hYmkgTWVuZ2d1bmFrYW4gTWV0b2RlIFRlbWF0aWsiLCJhdXRob3IiOlt7ImZhbWlseSI6Ik1hd2FoZGEgSXNrYW5kYXIiLCJnaXZlbiI6Ik51cnVsIiwicGFyc2UtbmFtZXMiOmZhbHNlLCJkcm9wcGluZy1wYXJ0aWNsZSI6IiIsIm5vbi1kcm9wcGluZy1wYXJ0aWNsZSI6IiJ9LHsiZmFtaWx5IjoiVmVyYSIsImdpdmVuIjoiU3VzYW50aSIsInBhcnNlLW5hbWVzIjpmYWxzZSwiZHJvcHBpbmctcGFydGljbGUiOiIiLCJub24tZHJvcHBpbmctcGFydGljbGUiOiIifSx7ImZhbWlseSI6IlJhaGFydXN1biIsImdpdmVuIjoiQWd1cyBTdXlhZGkiLCJwYXJzZS1uYW1lcyI6ZmFsc2UsImRyb3BwaW5nLXBhcnRpY2xlIjoiIiwibm9uLWRyb3BwaW5nLXBhcnRpY2xlIjoiIn0seyJmYW1pbHkiOiJIYWRpcyIsImdpdmVuIjoiSnVydXNhbiBJbG11IiwicGFyc2UtbmFtZXMiOmZhbHNlLCJkcm9wcGluZy1wYXJ0aWNsZSI6IiIsIm5vbi1kcm9wcGluZy1wYXJ0aWNsZSI6IiJ9LHsiZmFtaWx5IjoiVXNodWx1ZGRpbiIsImdpdmVuIjoiRmFrdWx0YXMiLCJwYXJzZS1uYW1lcyI6ZmFsc2UsImRyb3BwaW5nLXBhcnRpY2xlIjoiIiwibm9uLWRyb3BwaW5nLXBhcnRpY2xlIjoiIn0seyJmYW1pbHkiOiJTdW5hbiIsImdpdmVuIjoiVWluIiwicGFyc2UtbmFtZXMiOmZhbHNlLCJkcm9wcGluZy1wYXJ0aWNsZSI6IiIsIm5vbi1kcm9wcGluZy1wYXJ0aWNsZSI6IiJ9LHsiZmFtaWx5IjoiRGphdGkgQmFuZHVuZyIsImdpdmVuIjoiR3VudW5nIiwicGFyc2UtbmFtZXMiOmZhbHNlLCJkcm9wcGluZy1wYXJ0aWNsZSI6IiIsIm5vbi1kcm9wcGluZy1wYXJ0aWNsZSI6IiJ9LHsiZmFtaWx5IjoiQWwtUXVyJ2FuIERhbiBUYWZzaXIiLCJnaXZlbiI6Ikp1cnVzYW4gSWxtdSIsInBhcnNlLW5hbWVzIjpmYWxzZSwiZHJvcHBpbmctcGFydGljbGUiOiIiLCJub24tZHJvcHBpbmctcGFydGljbGUiOiIifSx7ImZhbWlseSI6IlVpbiIsImdpdmVuIjoiVXNodWx1ZGRpbiIsInBhcnNlLW5hbWVzIjpmYWxzZSwiZHJvcHBpbmctcGFydGljbGUiOiIiLCJub24tZHJvcHBpbmctcGFydGljbGUiOiIifSx7ImZhbWlseSI6Ikd1bnVuZyIsImdpdmVuIjoiU3VuYW4iLCJwYXJzZS1uYW1lcyI6ZmFsc2UsImRyb3BwaW5nLXBhcnRpY2xlIjoiIiwibm9uLWRyb3BwaW5nLXBhcnRpY2xlIjoiIn0seyJmYW1pbHkiOiJCYW5kdW5nIiwiZ2l2ZW4iOiJEamF0aSIsInBhcnNlLW5hbWVzIjpmYWxzZSwiZHJvcHBpbmctcGFydGljbGUiOiIiLCJub24tZHJvcHBpbmctcGFydGljbGUiOiIifV0sImNvbnRhaW5lci10aXRsZSI6Ikd1bnVuZyBEamF0aSBDb25mZXJlbmNlIFNlcmllcyIsIklTU04iOiIyNzc0LTY1ODUiLCJpc3N1ZWQiOnsiZGF0ZS1wYXJ0cyI6W1syMDIyXV19LCJhYnN0cmFjdCI6IlRoZSBwdXJwb3NlIG9mIHRoaXMgc3R1ZHkgaXMgdG8gZGlzY3VzcyB0aGUgY29uY2VwdCBvZiBtb3JhbGl0eSBhY2NvcmRpbmcgdG8gdGhlIGhhZGl0aCBvZiB0aGUgUHJvcGhldC4gVGhpcyByZXNlYXJjaCBtZXRob2QgdXNlcyBhIHF1YWxpdGF0aXZlIHR5cGUgdGhyb3VnaCBsaXRlcmF0dXJlIHN0dWR5IGFuZCBjb250ZW50IGFuYWx5c2lzLiBUaGUgcmVzdWx0cyBhbmQgZGlzY3Vzc2lvbiBvZiB0aGlzIHJlc2VhcmNoIGluY2x1ZGUgZ2VuZXJhbCB2aWV3cyBvbiBtb3JhbGl0eSwgdHJhZGl0aW9ucyBhYm91dCBtb3JhbGl0eSwgYW5kIHRoZSBjb25jZXB0IG9mIG1vcmFsaXR5IGluIHRoZSBQcm9waGV0J3MgaGFkaXRoLiBUaGlzIHN0dWR5IGNvbmNsdWRlcyB0aGF0IElzbGFtIGhpZ2hseSB1cGhvbGRzIG1vcmFsaXR5IChha2hsYXF1bCBrYXJpbWFoKSwgdGhpcyBpcyBjb25maXJtZWQgaW4gdGhlIFF1cidhbiwgYW5kIGFsc28gdGhhdCBtb3JhbGl0eSBpcyB0aGUgbWlzc2lvbiBvZiB0aGUgTWVzc2VuZ2VyIG9mIEFsbGFoIHRvIHBlcmZlY3QgdGhlIG1vcmFscyBvZiBtYW5raW5kLCBzbyB0aGF0IG1vcmFsaXR5IGJlY29tZXMgYSByZWZsZWN0aW9uIHdoZW4gaW50ZXJhY3Rpbmcgd2l0aCBBbGxhaCBhbmQgd2l0aCBvdGhlciBjcmVhdHVyZXMuIEJhc2VkIG9uIHRoZSBoYWRpdGggb2YgdGhlIFByb3BoZXQsIGl0IGlzIGV4cGxhaW5lZCB0aGF0IHRoZSBtb3N0IHBlcmZlY3QgYmVsaWV2ZXIgaXMgdGhlIG9uZSB3aXRoIHRoZSBiZXN0IG1vcmFscy4gVGhpcyByZXNlYXJjaCBpcyBleHBlY3RlZCB0byBoYXZlIGJlbmVmaXRzIGZvciBlbnJpY2hpbmcgdGhlIHRyZWFzdXJlcyBvZiBJc2xhbWljIGtub3dsZWRnZS4iLCJ2b2x1bWUiOiI4IiwiY29udGFpbmVyLXRpdGxlLXNob3J0IjoiIn0sImlzVGVtcG9yYXJ5IjpmYWxzZX1dfQ==&quot;,&quot;citationItems&quot;:[{&quot;id&quot;:&quot;5d7d9051-9df2-3154-8305-36eab8980244&quot;,&quot;itemData&quot;:{&quot;type&quot;:&quot;article-journal&quot;,&quot;id&quot;:&quot;5d7d9051-9df2-3154-8305-36eab8980244&quot;,&quot;title&quot;:&quot;Konsep Akhlak dalam Perspektif Hadis Nabi Menggunakan Metode Tematik&quot;,&quot;author&quot;:[{&quot;family&quot;:&quot;Mawahda Iskandar&quot;,&quot;given&quot;:&quot;Nurul&quot;,&quot;parse-names&quot;:false,&quot;dropping-particle&quot;:&quot;&quot;,&quot;non-dropping-particle&quot;:&quot;&quot;},{&quot;family&quot;:&quot;Vera&quot;,&quot;given&quot;:&quot;Susanti&quot;,&quot;parse-names&quot;:false,&quot;dropping-particle&quot;:&quot;&quot;,&quot;non-dropping-particle&quot;:&quot;&quot;},{&quot;family&quot;:&quot;Raharusun&quot;,&quot;given&quot;:&quot;Agus Suyadi&quot;,&quot;parse-names&quot;:false,&quot;dropping-particle&quot;:&quot;&quot;,&quot;non-dropping-particle&quot;:&quot;&quot;},{&quot;family&quot;:&quot;Hadis&quot;,&quot;given&quot;:&quot;Jurusan Ilmu&quot;,&quot;parse-names&quot;:false,&quot;dropping-particle&quot;:&quot;&quot;,&quot;non-dropping-particle&quot;:&quot;&quot;},{&quot;family&quot;:&quot;Ushuluddin&quot;,&quot;given&quot;:&quot;Fakultas&quot;,&quot;parse-names&quot;:false,&quot;dropping-particle&quot;:&quot;&quot;,&quot;non-dropping-particle&quot;:&quot;&quot;},{&quot;family&quot;:&quot;Sunan&quot;,&quot;given&quot;:&quot;Uin&quot;,&quot;parse-names&quot;:false,&quot;dropping-particle&quot;:&quot;&quot;,&quot;non-dropping-particle&quot;:&quot;&quot;},{&quot;family&quot;:&quot;Djati Bandung&quot;,&quot;given&quot;:&quot;Gunung&quot;,&quot;parse-names&quot;:false,&quot;dropping-particle&quot;:&quot;&quot;,&quot;non-dropping-particle&quot;:&quot;&quot;},{&quot;family&quot;:&quot;Al-Qur'an Dan Tafsir&quot;,&quot;given&quot;:&quot;Jurusan Ilmu&quot;,&quot;parse-names&quot;:false,&quot;dropping-particle&quot;:&quot;&quot;,&quot;non-dropping-particle&quot;:&quot;&quot;},{&quot;family&quot;:&quot;Uin&quot;,&quot;given&quot;:&quot;Ushuluddin&quot;,&quot;parse-names&quot;:false,&quot;dropping-particle&quot;:&quot;&quot;,&quot;non-dropping-particle&quot;:&quot;&quot;},{&quot;family&quot;:&quot;Gunung&quot;,&quot;given&quot;:&quot;Sunan&quot;,&quot;parse-names&quot;:false,&quot;dropping-particle&quot;:&quot;&quot;,&quot;non-dropping-particle&quot;:&quot;&quot;},{&quot;family&quot;:&quot;Bandung&quot;,&quot;given&quot;:&quot;Djati&quot;,&quot;parse-names&quot;:false,&quot;dropping-particle&quot;:&quot;&quot;,&quot;non-dropping-particle&quot;:&quot;&quot;}],&quot;container-title&quot;:&quot;Gunung Djati Conference Series&quot;,&quot;ISSN&quot;:&quot;2774-6585&quot;,&quot;issued&quot;:{&quot;date-parts&quot;:[[2022]]},&quot;abstract&quot;:&quot;The purpose of this study is to discuss the concept of morality according to the hadith of the Prophet. This research method uses a qualitative type through literature study and content analysis. The results and discussion of this research include general views on morality, traditions about morality, and the concept of morality in the Prophet's hadith. This study concludes that Islam highly upholds morality (akhlaqul karimah), this is confirmed in the Qur'an, and also that morality is the mission of the Messenger of Allah to perfect the morals of mankind, so that morality becomes a reflection when interacting with Allah and with other creatures. Based on the hadith of the Prophet, it is explained that the most perfect believer is the one with the best morals. This research is expected to have benefits for enriching the treasures of Islamic knowledge.&quot;,&quot;volume&quot;:&quot;8&quot;,&quot;container-title-short&quot;:&quot;&quot;},&quot;isTemporary&quot;:false}]},{&quot;citationID&quot;:&quot;MENDELEY_CITATION_d36104a9-f4e0-485b-925d-eeffd01f8072&quot;,&quot;properties&quot;:{&quot;noteIndex&quot;:0},&quot;isEdited&quot;:false,&quot;manualOverride&quot;:{&quot;isManuallyOverridden&quot;:false,&quot;citeprocText&quot;:&quot;(Husaini, 2018)&quot;,&quot;manualOverrideText&quot;:&quot;&quot;},&quot;citationTag&quot;:&quot;MENDELEY_CITATION_v3_eyJjaXRhdGlvbklEIjoiTUVOREVMRVlfQ0lUQVRJT05fZDM2MTA0YTktZjRlMC00ODViLTkyNWQtZWVmZmQwMWY4MDcyIiwicHJvcGVydGllcyI6eyJub3RlSW5kZXgiOjB9LCJpc0VkaXRlZCI6ZmFsc2UsIm1hbnVhbE92ZXJyaWRlIjp7ImlzTWFudWFsbHlPdmVycmlkZGVuIjpmYWxzZSwiY2l0ZXByb2NUZXh0IjoiKEh1c2FpbmksIDIwMTgpIiwibWFudWFsT3ZlcnJpZGVUZXh0IjoiIn0sImNpdGF0aW9uSXRlbXMiOlt7ImlkIjoiN2RiNDY2MDItNzRjYS0zOGQ4LWFlOTItNDExMWJhY2Q1MTk4IiwiaXRlbURhdGEiOnsidHlwZSI6ImFydGljbGUtam91cm5hbCIsImlkIjoiN2RiNDY2MDItNzRjYS0zOGQ4LWFlOTItNDExMWJhY2Q1MTk4IiwidGl0bGUiOiJQZW5kaWRpa2FuIEFraGxhayBEYWxhbSBJc2xhbSIsImF1dGhvciI6W3siZmFtaWx5IjoiSHVzYWluaSIsImdpdmVuIjoiSHVzYWluaSIsInBhcnNlLW5hbWVzIjpmYWxzZSwiZHJvcHBpbmctcGFydGljbGUiOiIiLCJub24tZHJvcHBpbmctcGFydGljbGUiOiIifV0sImNvbnRhaW5lci10aXRsZSI6IklkYXJhaCAoSnVybmFsIFBlbmRpZGlrYW4gZGFuIEtlcGVuZGlkaWthbikiLCJET0kiOiIxMC40Nzc2Ni9pZGFyYWgudjJpMi43MCIsIklTU04iOiIyNjU2LTgwMTIiLCJpc3N1ZWQiOnsiZGF0ZS1wYXJ0cyI6W1syMDE4LDEyLDMxXV19LCJwYWdlIjoiMzMtNTMiLCJhYnN0cmFjdCI6IjxwPkFsLVF1cmFuIHNlYmFnYWkgcGVkb21hbiB5YW5nIHBhbGluZyB1dGFtYSBiYWdpIHVtYXQgSXNsYW0sIHlhbmcgbWVuZ2FqYXJrYW4ga2VwYWRhIHVtYXQgbWFudXNpYSBhZ2FyIHNlbmFudGlhc2Egc2VsYWx1IGJlcmJ1YXQgYmFpaywgbGViaWggZGFyaSBpdHUgaXNpIGthbmR1bmdhbiBBbC1RdXJhbiB0aWRhayB0ZXJsZXBhcyBkYXJpIHBlbmRpZGlrYW4sIHlhaXR1IHBlbmRpZGlrYW4gbWFudXNpYSBhZ2FyIGJlcmFraGxhayBtdWxpYSwgdGVydXRhbWEgZGFsYW0gcGVyZ2F1bGFuIGFudGFyYSBzZXNhbWEgbXVzbGltLCBiYWlrIHNlc2FtYSB1bWF0IElzbGFtIG1hdXB1biBrZXBhZGEgdW1hdCBub24gSXNsYW0sIG9sZWgga2FyZW5hIGl0dSBJc2xhbSBtZW5nYWphcmthbiB1bWF0IG1hbnVzaWEgc2VuYW50aWFzYSBiZXJsYWt1IGJhaWsgZGFsYW0gc2VnYWxhIGhhbC4gRGFsYW0gYWphcmFuIElzbGFtLCBha2hsYWsgbWVuZW1wYXRpIGtlZHVkdWthbiB5YW5nIGlzdGltZXdhIGRhbiBzYW5nYXQgcGVudGluZy4gRGkgZGFsYW0gQWwtUXVyYW4gc2FqYSBkaXRlbXVpIGxlYmloIGt1cmFuZyAxNTAwIGF5YXQgeWFuZyBiZXJiaWNhcmEgdGVudGFuZyBha2hsYWssIGR1YSBzZXRlbmdhaCBrYWxpIGxlYmloIGJhbnlhayBkYXJpcGFkYSBheWF0LWF5YXQgdGVudGFuZyBodWt1bSBiYWlrIHlhbmcgdGVvcml0aXMgbWF1YXB1biB5YW5nIHByYWt0aXMuIEJlbHVtIHRlcmhpdHVuZyBsYWdpIGhhZGl0cy1oYWRpdHMgbmFiaSwgYmFpayBwZXJrYXRhYW4sIHBlcmJ1YXRhbiwgeWFuZyBtZW1iZXJpa2FuIHBlZG9tYW4gYWtobGFrIHlhbmcgbXVsaWEgZGFsYW0gc2VsdXJ1aCBhc3BlayBrZWhpZHVwYW4gTGViaWggamVsYXNueWEsIHBlbmVsaXRpYW4gaW5pIG1lbWZva3Vza2FuIHBhZGEgYXBhIHR1anVhbiBwZW5kaWRpa2FuIGFraGxhayBkYWxhbSBJc2xhbSwgQXBhIHNhamEgbWF0ZXJpIHBlbmRpZGlrYW4gYWtobGFrIGRhbGFtIElzbGFtLCBkYW4gYmFnYWltYW5hIG1ldG9kZSBwZW5kaWRpa2FuIGFraGxhayBkYWxhbSBJc2xhbS4gUGVuZGVrYXRhbiBwZW5lbGl0aWFuIGluaSBhZGFsYWggcGVuZGVrYXRhbiBrdWFsaXRhdGlmLiBEZW5nYW4gdGVrbmlrIHBlbmd1bXB1bGFuIGRhdGEgeWFuZyBkaWxha3VrYW4gb2xlaCBwZW5lbGl0aSBhZGFsYWggZGVuZ2FuIG1lbWlsaWtpIHRlcmxlYmloIGJlYmVyYXBhIGJ1a3UgeWFuZyBiZXJrYWl0YW4gZGVuZ2FuIEFraGxhaywgQWwtUXVyLGFuIGRhbiBIYWRpdHMgZGFuIGRlbmdhbiBtZW1iYWNhLCBtZW50ZXJqZW1haGthbiBwZXJ0ZWtzIGF0YXUga3VtcHVsYW4gdGVrcy10ZWtzbnlhLCBtZW5nYW5hbGlzaXMsIG1lbmd1cmFpa2FuLCBkYW4gbWVueWltcHVsa2FuIHBlbWFoYW1hbiB5YW5nIHRlbGFoIGRpY2FyaSBvbGVoIHBlbmVsaXRpLiBEYXJpIHBhcGFyYW4gZGF0YSBkYW4gcGVtYmFoYXNhbiBkYXBhdCBkaXNpbXB1bGthbiBiYWh3YTsgUGVydGFtYSwgYmFod2EgdHVqdWFuIHBlbmRpZGlrYW4gYWtobGFrIGRhbGFtIElzbGFtIGFkYWxhaDogbWVuaW5na2F0a2FuIGRlcmFqYXQgbWFudXNpYSwgbWVudW50dW4ga2VwYWRhIGtlYmFpa2FuLCBtYW5pZmVzdGFzaSBrZXNlbXB1cm5hYW4gaW1hbiwga2VidXR1aGFuIHBva29rIGRhbGFtIGtlbHVhcmdhLCBtZW51bnR1biBrZXBhZGEga2ViYWlrYW4uIFNlZGFuZ2thbiBtYXRlcmkgcG9rb2sgcGVuZGlkaWthbiBha2hsYWsgZGFsYW0gSXNsYW0gYWRhbGFoOiBiZXJidWF0IGFkaWwsIGloc2FuLCBha2hsYWsga2FzaWggc2F5YW5nLCBha2hsYWsgbWFsdSwgYWtobGFrIG1lbmphZ2Ega2Vob3JtYXRhbiwgYWtobGFrIGp1anVyLCBha2hsYWsgYW1hbmFoLCBha2hsYWsgc2FudHVuLCBha2hsYWsgc2FiYXIsIGFraGxhayB0YXdhZGh1LCBha2hsYWsgbWVuYWhhbiBhbWFyYWgsIGFraGxhayBwZW1hYWYsIGFraGxhayBtZW1laHVuaSBqYW5qaS48L3A+IiwiaXNzdWUiOiIyIiwidm9sdW1lIjoiMiIsImNvbnRhaW5lci10aXRsZS1zaG9ydCI6IiJ9LCJpc1RlbXBvcmFyeSI6ZmFsc2V9XX0=&quot;,&quot;citationItems&quot;:[{&quot;id&quot;:&quot;7db46602-74ca-38d8-ae92-4111bacd5198&quot;,&quot;itemData&quot;:{&quot;type&quot;:&quot;article-journal&quot;,&quot;id&quot;:&quot;7db46602-74ca-38d8-ae92-4111bacd5198&quot;,&quot;title&quot;:&quot;Pendidikan Akhlak Dalam Islam&quot;,&quot;author&quot;:[{&quot;family&quot;:&quot;Husaini&quot;,&quot;given&quot;:&quot;Husaini&quot;,&quot;parse-names&quot;:false,&quot;dropping-particle&quot;:&quot;&quot;,&quot;non-dropping-particle&quot;:&quot;&quot;}],&quot;container-title&quot;:&quot;Idarah (Jurnal Pendidikan dan Kependidikan)&quot;,&quot;DOI&quot;:&quot;10.47766/idarah.v2i2.70&quot;,&quot;ISSN&quot;:&quot;2656-8012&quot;,&quot;issued&quot;:{&quot;date-parts&quot;:[[2018,12,31]]},&quot;page&quot;:&quot;33-53&quot;,&quot;abstract&quot;:&quot;&lt;p&gt;Al-Quran sebagai pedoman yang paling utama bagi umat Islam, yang mengajarkan kepada umat manusia agar senantiasa selalu berbuat baik, lebih dari itu isi kandungan Al-Quran tidak terlepas dari pendidikan, yaitu pendidikan manusia agar berakhlak mulia, terutama dalam pergaulan antara sesama muslim, baik sesama umat Islam maupun kepada umat non Islam, oleh karena itu Islam mengajarkan umat manusia senantiasa berlaku baik dalam segala hal. Dalam ajaran Islam, akhlak menempati kedudukan yang istimewa dan sangat penting. Di dalam Al-Quran saja ditemui lebih kurang 1500 ayat yang berbicara tentang akhlak, dua setengah kali lebih banyak daripada ayat-ayat tentang hukum baik yang teoritis mauapun yang praktis. Belum terhitung lagi hadits-hadits nabi, baik perkataan, perbuatan, yang memberikan pedoman akhlak yang mulia dalam seluruh aspek kehidupan Lebih jelasnya, penelitian ini memfokuskan pada apa tujuan pendidikan akhlak dalam Islam, Apa saja materi pendidikan akhlak dalam Islam, dan bagaimana metode pendidikan akhlak dalam Islam. Pendekatan penelitian ini adalah pendekatan kualitatif. Dengan teknik pengumpulan data yang dilakukan oleh peneliti adalah dengan memiliki terlebih beberapa buku yang berkaitan dengan Akhlak, Al-Qur,an dan Hadits dan dengan membaca, menterjemahkan perteks atau kumpulan teks-teksnya, menganalisis, menguraikan, dan menyimpulkan pemahaman yang telah dicari oleh peneliti. Dari paparan data dan pembahasan dapat disimpulkan bahwa; Pertama, bahwa tujuan pendidikan akhlak dalam Islam adalah: meningkatkan derajat manusia, menuntun kepada kebaikan, manifestasi kesempurnaan iman, kebutuhan pokok dalam keluarga, menuntun kepada kebaikan. Sedangkan materi pokok pendidikan akhlak dalam Islam adalah: berbuat adil, ihsan, akhlak kasih sayang, akhlak malu, akhlak menjaga kehormatan, akhlak jujur, akhlak amanah, akhlak santun, akhlak sabar, akhlak tawadhu, akhlak menahan amarah, akhlak pemaaf, akhlak memehuni janji.&lt;/p&gt;&quot;,&quot;issue&quot;:&quot;2&quot;,&quot;volume&quot;:&quot;2&quot;,&quot;container-title-short&quot;:&quot;&quot;},&quot;isTemporary&quot;:false}]},{&quot;citationID&quot;:&quot;MENDELEY_CITATION_29269dca-e7af-4a92-9275-2aff6c3fa2b6&quot;,&quot;properties&quot;:{&quot;noteIndex&quot;:0},&quot;isEdited&quot;:false,&quot;manualOverride&quot;:{&quot;isManuallyOverridden&quot;:false,&quot;citeprocText&quot;:&quot;(Pertiwi, 2020)&quot;,&quot;manualOverrideText&quot;:&quot;&quot;},&quot;citationTag&quot;:&quot;MENDELEY_CITATION_v3_eyJjaXRhdGlvbklEIjoiTUVOREVMRVlfQ0lUQVRJT05fMjkyNjlkY2EtZTdhZi00YTkyLTkyNzUtMmFmZjZjM2ZhMmI2IiwicHJvcGVydGllcyI6eyJub3RlSW5kZXgiOjB9LCJpc0VkaXRlZCI6ZmFsc2UsIm1hbnVhbE92ZXJyaWRlIjp7ImlzTWFudWFsbHlPdmVycmlkZGVuIjpmYWxzZSwiY2l0ZXByb2NUZXh0IjoiKFBlcnRpd2ksIDIwMjApIiwibWFudWFsT3ZlcnJpZGVUZXh0IjoiIn0sImNpdGF0aW9uSXRlbXMiOlt7ImlkIjoiZDRlZjAyN2MtZGUyYy0zMWZiLTkwYTctMjUxMjkwNGM4NzAzIiwiaXRlbURhdGEiOnsidHlwZSI6InRoZXNpcyIsImlkIjoiZDRlZjAyN2MtZGUyYy0zMWZiLTkwYTctMjUxMjkwNGM4NzAzIiwidGl0bGUiOiJLb2xhYm9yYXNpIGd1cnUgUEFJIGRlbmdhbiBHdXJ1IEJLIGRhbGFtIHBlbWJpbmFhbiBha2hsYWsgcGVzZXJ0YSBkaWRpayBkaSBTTUsgUGVyZ3VydWFuIE114oCZYWxsaW1hdCBDdWtpciBLYWJ1cGF0ZW4gSm9tYmFuZzsiLCJhdXRob3IiOlt7ImZhbWlseSI6IlBlcnRpd2kiLCJnaXZlbiI6Ik92aWUiLCJwYXJzZS1uYW1lcyI6ZmFsc2UsImRyb3BwaW5nLXBhcnRpY2xlIjoiIiwibm9uLWRyb3BwaW5nLXBhcnRpY2xlIjoiIn1dLCJhY2Nlc3NlZCI6eyJkYXRlLXBhcnRzIjpbWzIwMjMsMSwyM11dfSwiVVJMIjoiaHR0cDovL2V0aGVzZXMudWluLW1hbGFuZy5hYy5pZC9pZC9lcHJpbnQvMjEzMDQiLCJpc3N1ZWQiOnsiZGF0ZS1wYXJ0cyI6W1syMDIwXV19LCJwdWJsaXNoZXItcGxhY2UiOiJNYWxhbmciLCJwdWJsaXNoZXIiOiJVSU4gTWF1bGFuYSBNYWxpayBJYnJhaGltIiwiY29udGFpbmVyLXRpdGxlLXNob3J0IjoiIn0sImlzVGVtcG9yYXJ5IjpmYWxzZX1dfQ==&quot;,&quot;citationItems&quot;:[{&quot;id&quot;:&quot;d4ef027c-de2c-31fb-90a7-2512904c8703&quot;,&quot;itemData&quot;:{&quot;type&quot;:&quot;thesis&quot;,&quot;id&quot;:&quot;d4ef027c-de2c-31fb-90a7-2512904c8703&quot;,&quot;title&quot;:&quot;Kolaborasi guru PAI dengan Guru BK dalam pembinaan akhlak peserta didik di SMK Perguruan Mu’allimat Cukir Kabupaten Jombang;&quot;,&quot;author&quot;:[{&quot;family&quot;:&quot;Pertiwi&quot;,&quot;given&quot;:&quot;Ovie&quot;,&quot;parse-names&quot;:false,&quot;dropping-particle&quot;:&quot;&quot;,&quot;non-dropping-particle&quot;:&quot;&quot;}],&quot;accessed&quot;:{&quot;date-parts&quot;:[[2023,1,23]]},&quot;URL&quot;:&quot;http://etheses.uin-malang.ac.id/id/eprint/21304&quot;,&quot;issued&quot;:{&quot;date-parts&quot;:[[2020]]},&quot;publisher-place&quot;:&quot;Malang&quot;,&quot;publisher&quot;:&quot;UIN Maulana Malik Ibrahim&quot;,&quot;container-title-short&quot;:&quot;&quot;},&quot;isTemporary&quot;:false}]},{&quot;citationID&quot;:&quot;MENDELEY_CITATION_7e23abd4-3edd-4101-9f4d-c39e171aa67a&quot;,&quot;properties&quot;:{&quot;noteIndex&quot;:0},&quot;isEdited&quot;:false,&quot;manualOverride&quot;:{&quot;isManuallyOverridden&quot;:false,&quot;citeprocText&quot;:&quot;(Shifa Alya Nafisa &amp;#38; Meyniar Albina, 2024)&quot;,&quot;manualOverrideText&quot;:&quot;&quot;},&quot;citationTag&quot;:&quot;MENDELEY_CITATION_v3_eyJjaXRhdGlvbklEIjoiTUVOREVMRVlfQ0lUQVRJT05fN2UyM2FiZDQtM2VkZC00MTAxLTlmNGQtYzM5ZTE3MWFhNjdhIiwicHJvcGVydGllcyI6eyJub3RlSW5kZXgiOjB9LCJpc0VkaXRlZCI6ZmFsc2UsIm1hbnVhbE92ZXJyaWRlIjp7ImlzTWFudWFsbHlPdmVycmlkZGVuIjpmYWxzZSwiY2l0ZXByb2NUZXh0IjoiKFNoaWZhIEFseWEgTmFmaXNhICYjMzg7IE1leW5pYXIgQWxiaW5hLCAyMDI0KSIsIm1hbnVhbE92ZXJyaWRlVGV4dCI6IiJ9LCJjaXRhdGlvbkl0ZW1zIjpbeyJpZCI6IjU1ODhiMjgxLThmMjgtMzRkYi1hNWVkLWQ3OTNiNDFhNDAyZCIsIml0ZW1EYXRhIjp7InR5cGUiOiJhcnRpY2xlLWpvdXJuYWwiLCJpZCI6IjU1ODhiMjgxLThmMjgtMzRkYi1hNWVkLWQ3OTNiNDFhNDAyZCIsInRpdGxlIjoiSGFraWthdCBFdmFsdWFzaSBkYWxhbSBGaWxzYWZhdCBQZW5kaWRpa2FuIElzbGFtIiwiYXV0aG9yIjpbeyJmYW1pbHkiOiJTaGlmYSBBbHlhIE5hZmlzYSIsImdpdmVuIjoiIiwicGFyc2UtbmFtZXMiOmZhbHNlLCJkcm9wcGluZy1wYXJ0aWNsZSI6IiIsIm5vbi1kcm9wcGluZy1wYXJ0aWNsZSI6IiJ9LHsiZmFtaWx5IjoiTWV5bmlhciBBbGJpbmEiLCJnaXZlbiI6IiIsInBhcnNlLW5hbWVzIjpmYWxzZSwiZHJvcHBpbmctcGFydGljbGUiOiIiLCJub24tZHJvcHBpbmctcGFydGljbGUiOiIifV0sImNvbnRhaW5lci10aXRsZSI6Ik1vcmFsIDogSnVybmFsIGthamlhbiBQZW5kaWRpa2FuIElzbGFtIiwiRE9JIjoiMTAuNjExMzIvbW9yYWwudjFpNC4zMDkiLCJJU1NOIjoiMzA2My0xNDMyIiwiaXNzdWVkIjp7ImRhdGUtcGFydHMiOltbMjAyNCwxMiw0XV19LCJwYWdlIjoiMjQ4LTI2MCIsImFic3RyYWN0IjoiPHA+RXZhbHVhdGlvbiBpbiB0aGUgUGhpbG9zb3BoeSBvZiBJc2xhbWljIEVkdWNhdGlvbiBoYXMgYSBjcnVjaWFsIHJvbGUgaW4gbWVhc3VyaW5nIHRoZSBzdWNjZXNzIG9mIHRoZSBsZWFybmluZyBwcm9jZXNzIGFuZCBhY2hpZXZpbmcgdGhlIGVkdWNhdGlvbmFsIGdvYWxzIHRoYXQgaGF2ZSBiZWVuIHNldC4gVGhpcyBqb3VybmFsIGV4YW1pbmVzIGluIGRlcHRoIHRoZSBuYXR1cmUgb2YgZXZhbHVhdGlvbiBpbiB0aGUgcGVyc3BlY3RpdmUgb2YgSXNsYW1pYyBQaGlsb3NvcGh5IG9mIEVkdWNhdGlvbi4gVGhyb3VnaCBsaXRlcmF0dXJlIHJldmlldywgdGhpcyBzdHVkeSBhbmFseXplcyB0aGUgY29uY2VwdCBvZiBldmFsdWF0aW9uIGluIHRoZSBRdXInYW4gYW5kIEhhZGl0aCwgYXMgd2VsbCBhcyB0aGUgdGhvdWdodHMgb2YgSXNsYW1pYyBlZHVjYXRpb24gZmlndXJlcy4gVGhlIHJlc3VsdHMgb2YgdGhlIHN0dWR5IHNob3cgdGhhdCBldmFsdWF0aW9uIGluIElzbGFtaWMgRWR1Y2F0aW9uIGhhcyB1bmlxdWUgY2hhcmFjdGVyaXN0aWNzIHJvb3RlZCBpbiBJc2xhbWljIHZhbHVlcywgc3VjaCBhcyBqdXN0aWNlLCBpbnRlZ3JpdHksIGFuZCB0aGUgZGV2ZWxvcG1lbnQgb2YgaW5kaXZpZHVhbCBwb3RlbnRpYWwuIEluIGFkZGl0aW9uLCB0aGlzIHN0dWR5IGFsc28gaWRlbnRpZmllcyBjaGFsbGVuZ2VzIGFuZCBvcHBvcnR1bml0aWVzIGluIHRoZSBhcHBsaWNhdGlvbiBvZiBldmFsdWF0aW9uIGluIHRoZSBjb250ZXh0IG9mIG1vZGVybiBJc2xhbWljIGVkdWNhdGlvbi4gRXZhbHVhdGlvbiBpcyBhbiBhc3Nlc3NtZW50IHByb2Nlc3MgdGhhdCBhaW1zIHRvIG1lYXN1cmUgdGhlIHByb2dyZXNzIGFuZCBhY2hpZXZlbWVudCBvZiBzdHVkZW50cyBpbiB2YXJpb3VzIGFzcGVjdHMgb2YgbGlmZSwgaW5jbHVkaW5nIG1lbnRhbC1wc3ljaG9sb2dpY2FsIGFuZCBzcGlyaXR1YWwtcmVsaWdpb3VzIGFzcGVjdHMuIEV2YWx1YXRpb24gaW4gSXNsYW1pYyBlZHVjYXRpb24gYWltcyB0byBlbnN1cmUgdGhhdCBzdHVkZW50cyBub3Qgb25seSBoYXZlIGEgcmVsaWdpb3VzIGF0dGl0dWRlLCBidXQgYWxzbyBoYXZlIHRoZSBrbm93bGVkZ2UgYW5kIHNraWxscyBuZWNlc3NhcnkgdG8gZG8gY2hhcml0eSBhbmQgc2VydmUgR29kIGFuZCBzb2NpZXR5LiB3aGljaCBjb3ZlcnMgYWxsIHJlbGV2YW50IGFzcGVjdHMgb2YgbGlmZSBhbmQgYWxzbyBpbnZvbHZlcyBtZWFzdXJpbmcgc3R1ZGVudHMnIGF0dGl0dWRlcywgbW9yYWwgdmFsdWVzLCBza2lsbHMsIGFuZCByZWxpZ2lvdXMgc3Bpcml0dWFsIGFiaWxpdGllcy48L3A+IiwiaXNzdWUiOiI0Iiwidm9sdW1lIjoiMSIsImNvbnRhaW5lci10aXRsZS1zaG9ydCI6IiJ9LCJpc1RlbXBvcmFyeSI6ZmFsc2V9XX0=&quot;,&quot;citationItems&quot;:[{&quot;id&quot;:&quot;5588b281-8f28-34db-a5ed-d793b41a402d&quot;,&quot;itemData&quot;:{&quot;type&quot;:&quot;article-journal&quot;,&quot;id&quot;:&quot;5588b281-8f28-34db-a5ed-d793b41a402d&quot;,&quot;title&quot;:&quot;Hakikat Evaluasi dalam Filsafat Pendidikan Islam&quot;,&quot;author&quot;:[{&quot;family&quot;:&quot;Shifa Alya Nafisa&quot;,&quot;given&quot;:&quot;&quot;,&quot;parse-names&quot;:false,&quot;dropping-particle&quot;:&quot;&quot;,&quot;non-dropping-particle&quot;:&quot;&quot;},{&quot;family&quot;:&quot;Meyniar Albina&quot;,&quot;given&quot;:&quot;&quot;,&quot;parse-names&quot;:false,&quot;dropping-particle&quot;:&quot;&quot;,&quot;non-dropping-particle&quot;:&quot;&quot;}],&quot;container-title&quot;:&quot;Moral : Jurnal kajian Pendidikan Islam&quot;,&quot;DOI&quot;:&quot;10.61132/moral.v1i4.309&quot;,&quot;ISSN&quot;:&quot;3063-1432&quot;,&quot;issued&quot;:{&quot;date-parts&quot;:[[2024,12,4]]},&quot;page&quot;:&quot;248-260&quot;,&quot;abstract&quot;:&quot;&lt;p&gt;Evaluation in the Philosophy of Islamic Education has a crucial role in measuring the success of the learning process and achieving the educational goals that have been set. This journal examines in depth the nature of evaluation in the perspective of Islamic Philosophy of Education. Through literature review, this study analyzes the concept of evaluation in the Qur'an and Hadith, as well as the thoughts of Islamic education figures. The results of the study show that evaluation in Islamic Education has unique characteristics rooted in Islamic values, such as justice, integrity, and the development of individual potential. In addition, this study also identifies challenges and opportunities in the application of evaluation in the context of modern Islamic education. Evaluation is an assessment process that aims to measure the progress and achievement of students in various aspects of life, including mental-psychological and spiritual-religious aspects. Evaluation in Islamic education aims to ensure that students not only have a religious attitude, but also have the knowledge and skills necessary to do charity and serve God and society. which covers all relevant aspects of life and also involves measuring students' attitudes, moral values, skills, and religious spiritual abilities.&lt;/p&gt;&quot;,&quot;issue&quot;:&quot;4&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00CD-6EF7-43FB-A41C-772959C4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dc:creator>
  <cp:keywords/>
  <dc:description/>
  <cp:lastModifiedBy>irma sulistia</cp:lastModifiedBy>
  <cp:revision>4</cp:revision>
  <dcterms:created xsi:type="dcterms:W3CDTF">2025-04-24T07:10:00Z</dcterms:created>
  <dcterms:modified xsi:type="dcterms:W3CDTF">2025-11-19T06:36:00Z</dcterms:modified>
</cp:coreProperties>
</file>